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3D" w:rsidRPr="00597CAD" w:rsidRDefault="00EF6B46" w:rsidP="00BB1096">
      <w:pPr>
        <w:pStyle w:val="ac"/>
        <w:spacing w:after="240"/>
        <w:rPr>
          <w:color w:val="009C82" w:themeColor="accent1"/>
        </w:rPr>
      </w:pPr>
      <w:r w:rsidRPr="00597CAD">
        <w:rPr>
          <w:b/>
          <w:color w:val="009C82" w:themeColor="accent1"/>
        </w:rPr>
        <w:t>Inquiry</w:t>
      </w:r>
      <w:r w:rsidR="00390041" w:rsidRPr="00597CAD">
        <w:rPr>
          <w:b/>
          <w:color w:val="009C82" w:themeColor="accent1"/>
        </w:rPr>
        <w:t xml:space="preserve"> sheet </w:t>
      </w:r>
      <w:r w:rsidR="00665829" w:rsidRPr="00597CAD">
        <w:rPr>
          <w:color w:val="009C82" w:themeColor="accent1"/>
        </w:rPr>
        <w:t>- Fiche de renseignement - Информационный лист</w:t>
      </w:r>
    </w:p>
    <w:p w:rsidR="00BB1096" w:rsidRPr="00597CAD" w:rsidRDefault="00BB1096" w:rsidP="00BB1096">
      <w:pPr>
        <w:pStyle w:val="ac"/>
        <w:ind w:left="2124"/>
        <w:rPr>
          <w:b/>
        </w:rPr>
        <w:sectPr w:rsidR="00BB1096" w:rsidRPr="00597CAD" w:rsidSect="009533A6">
          <w:headerReference w:type="default" r:id="rId8"/>
          <w:type w:val="continuous"/>
          <w:pgSz w:w="11906" w:h="16838" w:code="9"/>
          <w:pgMar w:top="1436" w:right="1134" w:bottom="1077" w:left="1134" w:header="569" w:footer="851" w:gutter="0"/>
          <w:cols w:space="708"/>
          <w:docGrid w:linePitch="360"/>
        </w:sectPr>
      </w:pPr>
    </w:p>
    <w:p w:rsidR="00E37B6B" w:rsidRPr="00597CAD" w:rsidRDefault="00E37B6B" w:rsidP="00BB1096">
      <w:pPr>
        <w:pStyle w:val="ac"/>
        <w:ind w:left="1985"/>
        <w:rPr>
          <w:lang w:val="en-US"/>
        </w:rPr>
      </w:pPr>
      <w:r w:rsidRPr="00597CAD">
        <w:rPr>
          <w:rFonts w:cstheme="minorHAnsi"/>
          <w:b/>
          <w:bCs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 wp14:anchorId="5C328F53" wp14:editId="1AB15259">
            <wp:simplePos x="0" y="0"/>
            <wp:positionH relativeFrom="column">
              <wp:posOffset>87630</wp:posOffset>
            </wp:positionH>
            <wp:positionV relativeFrom="paragraph">
              <wp:posOffset>53975</wp:posOffset>
            </wp:positionV>
            <wp:extent cx="1028700" cy="756628"/>
            <wp:effectExtent l="0" t="0" r="0" b="5715"/>
            <wp:wrapNone/>
            <wp:docPr id="10" name="Image 10" descr="P:\INDUSTRIE\BE\1-GAMME INDUSTRIE\1-POMPES\R\8-Photos\Wilo R découpée 2 -ombrée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NDUSTRIE\BE\1-GAMME INDUSTRIE\1-POMPES\R\8-Photos\Wilo R découpée 2 -ombrée 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CAD">
        <w:rPr>
          <w:b/>
        </w:rPr>
        <w:t>Type R</w:t>
      </w:r>
      <w:r w:rsidR="00EF2EE8" w:rsidRPr="00597CAD">
        <w:rPr>
          <w:b/>
        </w:rPr>
        <w:br/>
        <w:t>Internal g</w:t>
      </w:r>
      <w:r w:rsidRPr="00597CAD">
        <w:rPr>
          <w:b/>
        </w:rPr>
        <w:t>ear pump</w:t>
      </w:r>
      <w:r w:rsidR="00BB1096" w:rsidRPr="00597CAD">
        <w:rPr>
          <w:b/>
        </w:rPr>
        <w:br/>
      </w:r>
      <w:r w:rsidRPr="00597CAD">
        <w:t>Pompe à engrenage interne</w:t>
      </w:r>
      <w:r w:rsidR="00BB1096" w:rsidRPr="00597CAD">
        <w:rPr>
          <w:b/>
        </w:rPr>
        <w:br/>
      </w:r>
      <w:r w:rsidRPr="00597CAD">
        <w:t>Шестеренчатые насосы</w:t>
      </w:r>
      <w:r w:rsidR="00597CAD" w:rsidRPr="00597CAD">
        <w:rPr>
          <w:lang w:val="en-US"/>
        </w:rPr>
        <w:t xml:space="preserve">                                        </w:t>
      </w:r>
    </w:p>
    <w:p w:rsidR="00BB1096" w:rsidRPr="00597CAD" w:rsidRDefault="00BB1096" w:rsidP="00BB1096">
      <w:pPr>
        <w:pStyle w:val="ac"/>
        <w:ind w:left="2124"/>
      </w:pPr>
    </w:p>
    <w:p w:rsidR="00EF2EE8" w:rsidRPr="00597CAD" w:rsidRDefault="00EF2EE8"/>
    <w:tbl>
      <w:tblPr>
        <w:tblStyle w:val="a9"/>
        <w:tblW w:w="4111" w:type="dxa"/>
        <w:tblInd w:w="817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Project</w:t>
            </w:r>
          </w:p>
          <w:p w:rsidR="00BB1096" w:rsidRPr="00597CAD" w:rsidRDefault="00BB1096" w:rsidP="007A0B7E">
            <w:pPr>
              <w:pStyle w:val="ac"/>
            </w:pPr>
            <w:r w:rsidRPr="00597CAD">
              <w:t>Название проекта</w:t>
            </w:r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ac"/>
            </w:pPr>
            <w:r w:rsidRPr="00597CAD">
              <w:t>…</w:t>
            </w:r>
          </w:p>
        </w:tc>
      </w:tr>
      <w:tr w:rsidR="00BB1096" w:rsidRPr="00597CAD" w:rsidTr="00BB1096">
        <w:tc>
          <w:tcPr>
            <w:tcW w:w="1984" w:type="dxa"/>
          </w:tcPr>
          <w:p w:rsidR="00BB1096" w:rsidRPr="00597CAD" w:rsidRDefault="00BB1096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Date</w:t>
            </w:r>
          </w:p>
          <w:p w:rsidR="00BB1096" w:rsidRPr="00597CAD" w:rsidRDefault="00BB1096" w:rsidP="007A0B7E">
            <w:pPr>
              <w:pStyle w:val="ac"/>
              <w:rPr>
                <w:lang w:val="en-US"/>
              </w:rPr>
            </w:pPr>
            <w:r w:rsidRPr="00597CAD">
              <w:rPr>
                <w:lang w:val="en-US"/>
              </w:rPr>
              <w:t>Дата</w:t>
            </w:r>
          </w:p>
        </w:tc>
        <w:tc>
          <w:tcPr>
            <w:tcW w:w="2127" w:type="dxa"/>
            <w:vAlign w:val="center"/>
          </w:tcPr>
          <w:p w:rsidR="00BB1096" w:rsidRPr="00597CAD" w:rsidRDefault="00BB1096" w:rsidP="007A0B7E">
            <w:pPr>
              <w:pStyle w:val="ac"/>
            </w:pPr>
            <w:r w:rsidRPr="00597CAD">
              <w:t>…</w:t>
            </w:r>
          </w:p>
        </w:tc>
      </w:tr>
      <w:tr w:rsidR="00597CAD" w:rsidRPr="00597CAD" w:rsidTr="00BB1096">
        <w:tc>
          <w:tcPr>
            <w:tcW w:w="1984" w:type="dxa"/>
          </w:tcPr>
          <w:p w:rsidR="00597CAD" w:rsidRPr="00597CAD" w:rsidRDefault="00597CAD" w:rsidP="007A0B7E">
            <w:pPr>
              <w:pStyle w:val="ac"/>
              <w:rPr>
                <w:lang w:val="ru-RU"/>
              </w:rPr>
            </w:pPr>
            <w:r w:rsidRPr="00597CAD">
              <w:rPr>
                <w:lang w:val="ru-RU"/>
              </w:rPr>
              <w:t>**№ запроса, присвоенный инженером</w:t>
            </w:r>
          </w:p>
        </w:tc>
        <w:tc>
          <w:tcPr>
            <w:tcW w:w="2127" w:type="dxa"/>
            <w:vAlign w:val="center"/>
          </w:tcPr>
          <w:p w:rsidR="00597CAD" w:rsidRPr="00597CAD" w:rsidRDefault="00597CAD" w:rsidP="007A0B7E">
            <w:pPr>
              <w:pStyle w:val="ac"/>
            </w:pPr>
          </w:p>
        </w:tc>
      </w:tr>
    </w:tbl>
    <w:p w:rsidR="00BB1096" w:rsidRPr="00597CAD" w:rsidRDefault="00BB1096" w:rsidP="00747794">
      <w:pPr>
        <w:pStyle w:val="ac"/>
        <w:spacing w:before="240" w:after="120"/>
        <w:rPr>
          <w:rFonts w:cstheme="minorHAnsi"/>
          <w:b/>
          <w:bCs/>
          <w:noProof/>
        </w:rPr>
        <w:sectPr w:rsidR="00BB1096" w:rsidRPr="00597CAD" w:rsidSect="00BB1096">
          <w:type w:val="continuous"/>
          <w:pgSz w:w="11906" w:h="16838" w:code="9"/>
          <w:pgMar w:top="1588" w:right="1134" w:bottom="1077" w:left="1134" w:header="709" w:footer="851" w:gutter="0"/>
          <w:cols w:num="2" w:space="282"/>
          <w:docGrid w:linePitch="360"/>
        </w:sectPr>
      </w:pPr>
    </w:p>
    <w:p w:rsidR="008C0508" w:rsidRPr="00597CAD" w:rsidRDefault="008C0508" w:rsidP="00235827">
      <w:pPr>
        <w:pStyle w:val="ac"/>
        <w:spacing w:before="120" w:after="120"/>
      </w:pPr>
      <w:r w:rsidRPr="00597CAD">
        <w:rPr>
          <w:rFonts w:cstheme="minorHAnsi"/>
          <w:b/>
          <w:bCs/>
          <w:noProof/>
        </w:rPr>
        <w:t xml:space="preserve">Product Related Details </w:t>
      </w:r>
      <w:r w:rsidR="00665829" w:rsidRPr="00597CAD">
        <w:rPr>
          <w:rFonts w:cstheme="minorHAnsi"/>
          <w:b/>
          <w:bCs/>
          <w:noProof/>
        </w:rPr>
        <w:t xml:space="preserve">- </w:t>
      </w:r>
      <w:r w:rsidRPr="00597CAD">
        <w:t xml:space="preserve">Information relative au fluide </w:t>
      </w:r>
      <w:r w:rsidR="00665829" w:rsidRPr="00597CAD">
        <w:t xml:space="preserve">- </w:t>
      </w:r>
      <w:r w:rsidRPr="00597CAD">
        <w:t>Характеристики перекачиваемой среды</w:t>
      </w:r>
    </w:p>
    <w:tbl>
      <w:tblPr>
        <w:tblStyle w:val="a9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959"/>
        <w:gridCol w:w="5417"/>
      </w:tblGrid>
      <w:tr w:rsidR="00390041" w:rsidRPr="00597CAD" w:rsidTr="00597CAD">
        <w:trPr>
          <w:trHeight w:val="417"/>
        </w:trPr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  <w:lang w:val="en-US"/>
              </w:rPr>
            </w:pPr>
            <w:r w:rsidRPr="00597CAD">
              <w:rPr>
                <w:b/>
                <w:lang w:val="en-US"/>
              </w:rPr>
              <w:t>Type of liquid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Type de fluide</w:t>
            </w:r>
          </w:p>
          <w:p w:rsidR="00390041" w:rsidRPr="00597CAD" w:rsidRDefault="00390041" w:rsidP="007A0B7E">
            <w:pPr>
              <w:pStyle w:val="ac"/>
            </w:pPr>
            <w:r w:rsidRPr="00597CAD">
              <w:rPr>
                <w:rStyle w:val="A14"/>
                <w:color w:val="auto"/>
              </w:rPr>
              <w:t>Тип жидкости</w:t>
            </w:r>
          </w:p>
        </w:tc>
        <w:tc>
          <w:tcPr>
            <w:tcW w:w="959" w:type="dxa"/>
            <w:vAlign w:val="center"/>
          </w:tcPr>
          <w:p w:rsidR="008C0508" w:rsidRPr="00597CAD" w:rsidRDefault="00EF2EE8" w:rsidP="00EF2EE8">
            <w:pPr>
              <w:pStyle w:val="ac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Viscosity</w:t>
            </w:r>
          </w:p>
          <w:p w:rsidR="00390041" w:rsidRPr="00597CAD" w:rsidRDefault="008C0508" w:rsidP="007A0B7E">
            <w:pPr>
              <w:pStyle w:val="ac"/>
            </w:pPr>
            <w:r w:rsidRPr="00597CAD">
              <w:t>Viscosité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Вязкость</w:t>
            </w:r>
          </w:p>
        </w:tc>
        <w:tc>
          <w:tcPr>
            <w:tcW w:w="959" w:type="dxa"/>
            <w:vAlign w:val="center"/>
          </w:tcPr>
          <w:p w:rsidR="00390041" w:rsidRPr="00597CAD" w:rsidRDefault="00EE4916" w:rsidP="007A0B7E">
            <w:pPr>
              <w:pStyle w:val="ac"/>
            </w:pPr>
            <w:r w:rsidRPr="00597CAD">
              <w:t>cSt</w:t>
            </w:r>
            <w:r w:rsidRPr="00597CAD">
              <w:br/>
            </w:r>
            <w:r w:rsidR="00390041" w:rsidRPr="00597CAD">
              <w:t>cSt</w:t>
            </w:r>
            <w:r w:rsidR="008C0508" w:rsidRPr="00597CAD">
              <w:br/>
              <w:t>сСт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Density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Densité</w:t>
            </w:r>
          </w:p>
          <w:p w:rsidR="00390041" w:rsidRPr="00597CAD" w:rsidRDefault="008C0508" w:rsidP="007A0B7E">
            <w:pPr>
              <w:pStyle w:val="ac"/>
            </w:pPr>
            <w:r w:rsidRPr="00597CAD">
              <w:t>Плотность</w:t>
            </w:r>
          </w:p>
        </w:tc>
        <w:tc>
          <w:tcPr>
            <w:tcW w:w="959" w:type="dxa"/>
            <w:vAlign w:val="center"/>
          </w:tcPr>
          <w:p w:rsidR="00EE4916" w:rsidRPr="00597CAD" w:rsidRDefault="00EE4916" w:rsidP="007A0B7E">
            <w:pPr>
              <w:pStyle w:val="ac"/>
              <w:rPr>
                <w:vertAlign w:val="superscript"/>
              </w:rPr>
            </w:pPr>
            <w:r w:rsidRPr="00597CAD">
              <w:t>kg/dm</w:t>
            </w:r>
            <w:r w:rsidRPr="00597CAD">
              <w:rPr>
                <w:vertAlign w:val="superscript"/>
              </w:rPr>
              <w:t>3</w:t>
            </w:r>
          </w:p>
          <w:p w:rsidR="00390041" w:rsidRPr="00597CAD" w:rsidRDefault="00EE4916" w:rsidP="007A0B7E">
            <w:pPr>
              <w:pStyle w:val="ac"/>
            </w:pPr>
            <w:r w:rsidRPr="00597CAD">
              <w:t>kg/dm</w:t>
            </w:r>
            <w:r w:rsidRPr="00597CAD">
              <w:rPr>
                <w:vertAlign w:val="superscript"/>
              </w:rPr>
              <w:t>3</w:t>
            </w:r>
            <w:r w:rsidR="008C0508" w:rsidRPr="00597CAD">
              <w:rPr>
                <w:vertAlign w:val="superscript"/>
              </w:rPr>
              <w:br/>
            </w:r>
            <w:r w:rsidR="008C0508" w:rsidRPr="00597CAD">
              <w:t>кг/дм³</w:t>
            </w:r>
          </w:p>
        </w:tc>
        <w:tc>
          <w:tcPr>
            <w:tcW w:w="5417" w:type="dxa"/>
            <w:vAlign w:val="center"/>
          </w:tcPr>
          <w:p w:rsidR="00390041" w:rsidRPr="00597CAD" w:rsidRDefault="00390041" w:rsidP="007A0B7E">
            <w:pPr>
              <w:pStyle w:val="ac"/>
            </w:pP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390041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Temperature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Température</w:t>
            </w:r>
          </w:p>
          <w:p w:rsidR="00390041" w:rsidRPr="00597CAD" w:rsidRDefault="00390041" w:rsidP="007A0B7E">
            <w:pPr>
              <w:pStyle w:val="ac"/>
            </w:pPr>
            <w:r w:rsidRPr="00597CAD">
              <w:t>Температура</w:t>
            </w:r>
          </w:p>
        </w:tc>
        <w:tc>
          <w:tcPr>
            <w:tcW w:w="959" w:type="dxa"/>
            <w:vAlign w:val="center"/>
          </w:tcPr>
          <w:p w:rsidR="00390041" w:rsidRPr="00597CAD" w:rsidRDefault="00390041" w:rsidP="007A0B7E">
            <w:pPr>
              <w:pStyle w:val="ac"/>
            </w:pPr>
            <w:r w:rsidRPr="00597CAD">
              <w:t>°C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8C0508" w:rsidRPr="00597CAD" w:rsidRDefault="008C0508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Abrasivity</w:t>
            </w:r>
          </w:p>
          <w:p w:rsidR="00390041" w:rsidRPr="00597CAD" w:rsidRDefault="008C0508" w:rsidP="007A0B7E">
            <w:pPr>
              <w:pStyle w:val="ac"/>
            </w:pPr>
            <w:r w:rsidRPr="00597CAD">
              <w:t>Abrasivité</w:t>
            </w:r>
          </w:p>
          <w:p w:rsidR="008C0508" w:rsidRPr="00597CAD" w:rsidRDefault="008C0508" w:rsidP="007A0B7E">
            <w:pPr>
              <w:pStyle w:val="ac"/>
            </w:pPr>
            <w:r w:rsidRPr="00597CAD">
              <w:t>абразивность</w:t>
            </w:r>
          </w:p>
        </w:tc>
        <w:tc>
          <w:tcPr>
            <w:tcW w:w="959" w:type="dxa"/>
            <w:vAlign w:val="center"/>
          </w:tcPr>
          <w:p w:rsidR="008C0508" w:rsidRPr="00597CAD" w:rsidRDefault="008C0508" w:rsidP="008C0508">
            <w:pPr>
              <w:pStyle w:val="ac"/>
            </w:pPr>
            <w:r w:rsidRPr="00597CAD">
              <w:t>yes / no</w:t>
            </w:r>
            <w:r w:rsidRPr="00597CAD">
              <w:br/>
              <w:t>oui / non</w:t>
            </w:r>
            <w:r w:rsidRPr="00597CAD">
              <w:br/>
              <w:t>да / нет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  <w:tr w:rsidR="00390041" w:rsidRPr="00597CAD" w:rsidTr="00657C29">
        <w:tc>
          <w:tcPr>
            <w:tcW w:w="3402" w:type="dxa"/>
          </w:tcPr>
          <w:p w:rsidR="00390041" w:rsidRPr="00597CAD" w:rsidRDefault="008C0508" w:rsidP="008C0508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8C0508" w:rsidRPr="00597CAD" w:rsidRDefault="008C0508" w:rsidP="008C0508">
            <w:pPr>
              <w:pStyle w:val="ac"/>
            </w:pPr>
            <w:r w:rsidRPr="00597CAD">
              <w:t>Information complémentaire</w:t>
            </w:r>
          </w:p>
          <w:p w:rsidR="008C0508" w:rsidRPr="00597CAD" w:rsidRDefault="008C0508" w:rsidP="008C0508">
            <w:pPr>
              <w:pStyle w:val="ac"/>
            </w:pPr>
            <w:r w:rsidRPr="00597CAD">
              <w:rPr>
                <w:lang w:val="en-US"/>
              </w:rPr>
              <w:t>Дополнительные</w:t>
            </w:r>
            <w:r w:rsidRPr="00597CAD">
              <w:t xml:space="preserve"> </w:t>
            </w:r>
            <w:r w:rsidRPr="00597CAD">
              <w:rPr>
                <w:lang w:val="en-US"/>
              </w:rPr>
              <w:t>данные</w:t>
            </w:r>
          </w:p>
        </w:tc>
        <w:tc>
          <w:tcPr>
            <w:tcW w:w="959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-</w:t>
            </w:r>
          </w:p>
        </w:tc>
        <w:tc>
          <w:tcPr>
            <w:tcW w:w="5417" w:type="dxa"/>
            <w:vAlign w:val="center"/>
          </w:tcPr>
          <w:p w:rsidR="00390041" w:rsidRPr="00597CAD" w:rsidRDefault="008C0508" w:rsidP="007A0B7E">
            <w:pPr>
              <w:pStyle w:val="ac"/>
            </w:pPr>
            <w:r w:rsidRPr="00597CAD">
              <w:t>…</w:t>
            </w:r>
          </w:p>
        </w:tc>
      </w:tr>
    </w:tbl>
    <w:p w:rsidR="00DE093D" w:rsidRPr="00597CAD" w:rsidRDefault="00DE093D" w:rsidP="00747794">
      <w:pPr>
        <w:pStyle w:val="ac"/>
        <w:spacing w:before="240" w:after="120"/>
      </w:pPr>
      <w:r w:rsidRPr="00597CAD">
        <w:rPr>
          <w:b/>
        </w:rPr>
        <w:t>Duty</w:t>
      </w:r>
      <w:r w:rsidR="00665829" w:rsidRPr="00597CAD">
        <w:rPr>
          <w:b/>
        </w:rPr>
        <w:t xml:space="preserve"> - </w:t>
      </w:r>
      <w:r w:rsidRPr="00597CAD">
        <w:t>Caractéristiques de fonctionnement</w:t>
      </w:r>
      <w:r w:rsidR="00665829" w:rsidRPr="00597CAD">
        <w:t xml:space="preserve"> - </w:t>
      </w:r>
      <w:r w:rsidRPr="00597CAD">
        <w:t>Режим работы</w:t>
      </w:r>
    </w:p>
    <w:tbl>
      <w:tblPr>
        <w:tblStyle w:val="a9"/>
        <w:tblW w:w="977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685"/>
        <w:gridCol w:w="1246"/>
        <w:gridCol w:w="2578"/>
        <w:gridCol w:w="2579"/>
      </w:tblGrid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Capacity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Débit</w:t>
            </w:r>
          </w:p>
          <w:p w:rsidR="00DE093D" w:rsidRPr="00597CAD" w:rsidRDefault="00DE093D" w:rsidP="007A0B7E">
            <w:pPr>
              <w:pStyle w:val="ac"/>
            </w:pPr>
            <w:r w:rsidRPr="00597CAD">
              <w:rPr>
                <w:rStyle w:val="A14"/>
                <w:color w:val="auto"/>
              </w:rPr>
              <w:t>Производительность</w:t>
            </w:r>
          </w:p>
        </w:tc>
        <w:tc>
          <w:tcPr>
            <w:tcW w:w="1101" w:type="dxa"/>
            <w:vAlign w:val="center"/>
          </w:tcPr>
          <w:p w:rsidR="00DE093D" w:rsidRPr="00597CAD" w:rsidRDefault="00EE4916" w:rsidP="007A0B7E">
            <w:pPr>
              <w:pStyle w:val="ac"/>
            </w:pPr>
            <w:r w:rsidRPr="00597CAD">
              <w:t>m</w:t>
            </w:r>
            <w:r w:rsidRPr="00597CAD">
              <w:rPr>
                <w:vertAlign w:val="superscript"/>
              </w:rPr>
              <w:t>3</w:t>
            </w:r>
            <w:r w:rsidRPr="00597CAD">
              <w:t>/h</w:t>
            </w:r>
            <w:r w:rsidRPr="00597CAD">
              <w:br/>
            </w:r>
            <w:r w:rsidR="00DE093D" w:rsidRPr="00597CAD">
              <w:t>m</w:t>
            </w:r>
            <w:r w:rsidR="00DE093D" w:rsidRPr="00597CAD">
              <w:rPr>
                <w:vertAlign w:val="superscript"/>
              </w:rPr>
              <w:t>3</w:t>
            </w:r>
            <w:r w:rsidR="00DE093D" w:rsidRPr="00597CAD">
              <w:t>/h</w:t>
            </w:r>
            <w:r w:rsidR="00EF2EE8" w:rsidRPr="00597CAD">
              <w:br/>
            </w:r>
            <w:r w:rsidR="00EF2EE8" w:rsidRPr="00597CAD">
              <w:rPr>
                <w:rFonts w:cstheme="minorHAnsi"/>
                <w:noProof/>
                <w:lang w:val="ru-RU"/>
              </w:rPr>
              <w:t>м³/ч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Delivery pressure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Pression</w:t>
            </w:r>
          </w:p>
          <w:p w:rsidR="00DE093D" w:rsidRPr="00597CAD" w:rsidRDefault="00DE093D" w:rsidP="007A0B7E">
            <w:pPr>
              <w:pStyle w:val="ac"/>
            </w:pPr>
            <w:r w:rsidRPr="00597CAD">
              <w:rPr>
                <w:rStyle w:val="A14"/>
                <w:color w:val="auto"/>
              </w:rPr>
              <w:t>Давление</w:t>
            </w:r>
          </w:p>
        </w:tc>
        <w:tc>
          <w:tcPr>
            <w:tcW w:w="1101" w:type="dxa"/>
            <w:vAlign w:val="center"/>
          </w:tcPr>
          <w:p w:rsidR="00DE093D" w:rsidRPr="00597CAD" w:rsidRDefault="00EF2EE8" w:rsidP="007A0B7E">
            <w:pPr>
              <w:pStyle w:val="ac"/>
            </w:pPr>
            <w:r w:rsidRPr="00597CAD">
              <w:t>bar</w:t>
            </w:r>
          </w:p>
          <w:p w:rsidR="00DE093D" w:rsidRPr="00597CAD" w:rsidRDefault="00EF2EE8" w:rsidP="007A0B7E">
            <w:pPr>
              <w:pStyle w:val="ac"/>
            </w:pPr>
            <w:r w:rsidRPr="00597CAD">
              <w:t>bar</w:t>
            </w:r>
          </w:p>
          <w:p w:rsidR="00DE093D" w:rsidRPr="00597CAD" w:rsidRDefault="00EF2EE8" w:rsidP="007A0B7E">
            <w:pPr>
              <w:pStyle w:val="ac"/>
            </w:pPr>
            <w:r w:rsidRPr="00597CAD">
              <w:t>бар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…</w:t>
            </w:r>
          </w:p>
        </w:tc>
      </w:tr>
      <w:tr w:rsidR="00C172A1" w:rsidRPr="00597CAD" w:rsidTr="00C172A1">
        <w:tc>
          <w:tcPr>
            <w:tcW w:w="1701" w:type="dxa"/>
          </w:tcPr>
          <w:p w:rsidR="00C172A1" w:rsidRPr="00597CAD" w:rsidRDefault="00C172A1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 xml:space="preserve">Suction Lift </w:t>
            </w:r>
          </w:p>
          <w:p w:rsidR="00C172A1" w:rsidRPr="00597CAD" w:rsidRDefault="00C172A1" w:rsidP="007A0B7E">
            <w:pPr>
              <w:pStyle w:val="ac"/>
            </w:pPr>
            <w:r w:rsidRPr="00597CAD">
              <w:t>Hauteur d’aspiration</w:t>
            </w:r>
          </w:p>
          <w:p w:rsidR="00C172A1" w:rsidRPr="00597CAD" w:rsidRDefault="00C172A1" w:rsidP="007A0B7E">
            <w:pPr>
              <w:pStyle w:val="ac"/>
            </w:pPr>
            <w:r w:rsidRPr="00597CAD">
              <w:t>Высота всасывания</w:t>
            </w:r>
          </w:p>
        </w:tc>
        <w:tc>
          <w:tcPr>
            <w:tcW w:w="1701" w:type="dxa"/>
          </w:tcPr>
          <w:p w:rsidR="00C172A1" w:rsidRPr="00597CAD" w:rsidRDefault="00BB58CE" w:rsidP="007A0B7E">
            <w:pPr>
              <w:pStyle w:val="ac"/>
            </w:pPr>
            <w:r w:rsidRPr="00597CAD">
              <w:rPr>
                <w:b/>
              </w:rPr>
              <w:t>Charge</w:t>
            </w:r>
            <w:r w:rsidR="00C172A1" w:rsidRPr="00597CAD">
              <w:rPr>
                <w:b/>
              </w:rPr>
              <w:t xml:space="preserve"> pressure </w:t>
            </w:r>
            <w:r w:rsidR="00C172A1" w:rsidRPr="00597CAD">
              <w:t xml:space="preserve">Hauteur de charge </w:t>
            </w:r>
          </w:p>
          <w:p w:rsidR="00C172A1" w:rsidRPr="00597CAD" w:rsidRDefault="00C172A1" w:rsidP="007A0B7E">
            <w:pPr>
              <w:pStyle w:val="ac"/>
            </w:pPr>
            <w:r w:rsidRPr="00597CAD">
              <w:t>Входное давление</w:t>
            </w:r>
          </w:p>
        </w:tc>
        <w:tc>
          <w:tcPr>
            <w:tcW w:w="1101" w:type="dxa"/>
            <w:vAlign w:val="center"/>
          </w:tcPr>
          <w:p w:rsidR="00C172A1" w:rsidRPr="00597CAD" w:rsidRDefault="00C172A1" w:rsidP="00C172A1">
            <w:pPr>
              <w:pStyle w:val="ac"/>
            </w:pPr>
            <w:r w:rsidRPr="00597CAD">
              <w:t>m</w:t>
            </w:r>
          </w:p>
        </w:tc>
        <w:tc>
          <w:tcPr>
            <w:tcW w:w="2637" w:type="dxa"/>
            <w:vAlign w:val="center"/>
          </w:tcPr>
          <w:p w:rsidR="00C172A1" w:rsidRPr="00597CAD" w:rsidRDefault="00C172A1" w:rsidP="007A0B7E">
            <w:pPr>
              <w:pStyle w:val="ac"/>
            </w:pPr>
            <w:r w:rsidRPr="00597CAD">
              <w:t>…</w:t>
            </w:r>
          </w:p>
        </w:tc>
        <w:tc>
          <w:tcPr>
            <w:tcW w:w="2638" w:type="dxa"/>
            <w:vAlign w:val="center"/>
          </w:tcPr>
          <w:p w:rsidR="00C172A1" w:rsidRPr="00597CAD" w:rsidRDefault="00C172A1" w:rsidP="007A0B7E">
            <w:pPr>
              <w:pStyle w:val="ac"/>
            </w:pPr>
            <w:r w:rsidRPr="00597CAD">
              <w:t>…</w:t>
            </w:r>
          </w:p>
        </w:tc>
      </w:tr>
      <w:tr w:rsidR="00BB58CE" w:rsidRPr="00597CAD" w:rsidTr="00C172A1">
        <w:tc>
          <w:tcPr>
            <w:tcW w:w="3402" w:type="dxa"/>
            <w:gridSpan w:val="2"/>
          </w:tcPr>
          <w:p w:rsidR="00BB58CE" w:rsidRPr="00597CAD" w:rsidRDefault="00BB58CE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End user activity</w:t>
            </w:r>
          </w:p>
          <w:p w:rsidR="00BB58CE" w:rsidRPr="00597CAD" w:rsidRDefault="00BB58CE" w:rsidP="007A0B7E">
            <w:pPr>
              <w:pStyle w:val="ac"/>
            </w:pPr>
            <w:r w:rsidRPr="00597CAD">
              <w:t>Activité de l’utilisateur final</w:t>
            </w:r>
          </w:p>
          <w:p w:rsidR="00BB58CE" w:rsidRPr="00597CAD" w:rsidRDefault="0091672B" w:rsidP="0091672B">
            <w:pPr>
              <w:pStyle w:val="ac"/>
            </w:pPr>
            <w:r w:rsidRPr="00597CAD">
              <w:rPr>
                <w:lang w:val="ru-RU"/>
              </w:rPr>
              <w:t>Область</w:t>
            </w:r>
            <w:r w:rsidRPr="00597CAD">
              <w:t xml:space="preserve"> </w:t>
            </w:r>
            <w:r w:rsidRPr="00597CAD">
              <w:rPr>
                <w:lang w:val="ru-RU"/>
              </w:rPr>
              <w:t>работы</w:t>
            </w:r>
            <w:r w:rsidRPr="00597CAD">
              <w:t xml:space="preserve"> </w:t>
            </w:r>
            <w:r w:rsidRPr="00597CAD">
              <w:rPr>
                <w:lang w:val="ru-RU"/>
              </w:rPr>
              <w:t>конечного</w:t>
            </w:r>
            <w:r w:rsidRPr="00597CAD">
              <w:t xml:space="preserve"> </w:t>
            </w:r>
            <w:r w:rsidRPr="00597CAD">
              <w:rPr>
                <w:lang w:val="ru-RU"/>
              </w:rPr>
              <w:t>пользователя</w:t>
            </w:r>
          </w:p>
        </w:tc>
        <w:tc>
          <w:tcPr>
            <w:tcW w:w="1101" w:type="dxa"/>
            <w:vAlign w:val="center"/>
          </w:tcPr>
          <w:p w:rsidR="00BB58CE" w:rsidRPr="00597CAD" w:rsidRDefault="00EE4916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BB58CE" w:rsidRPr="00597CAD" w:rsidRDefault="00EE4916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Pump job</w:t>
            </w:r>
          </w:p>
          <w:p w:rsidR="00DE093D" w:rsidRPr="00597CAD" w:rsidRDefault="00DE093D" w:rsidP="00DE093D">
            <w:pPr>
              <w:pStyle w:val="ac"/>
            </w:pPr>
            <w:r w:rsidRPr="00597CAD">
              <w:t>Utili</w:t>
            </w:r>
            <w:r w:rsidR="00F21DBE" w:rsidRPr="00597CAD">
              <w:t>sation</w:t>
            </w:r>
            <w:r w:rsidRPr="00597CAD">
              <w:t xml:space="preserve"> de la pompe</w:t>
            </w:r>
          </w:p>
          <w:p w:rsidR="00DE093D" w:rsidRPr="00597CAD" w:rsidRDefault="00DE093D" w:rsidP="00DE093D">
            <w:pPr>
              <w:pStyle w:val="ac"/>
            </w:pPr>
            <w:r w:rsidRPr="00597CAD">
              <w:t>Цель работы насоса</w:t>
            </w:r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Running time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Temps d’utilisation</w:t>
            </w:r>
          </w:p>
          <w:p w:rsidR="00DE093D" w:rsidRPr="00597CAD" w:rsidRDefault="00C43360" w:rsidP="007A0B7E">
            <w:pPr>
              <w:pStyle w:val="ac"/>
              <w:rPr>
                <w:lang w:val="en-US"/>
              </w:rPr>
            </w:pPr>
            <w:r w:rsidRPr="00597CAD">
              <w:lastRenderedPageBreak/>
              <w:t>Время работы</w:t>
            </w:r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lastRenderedPageBreak/>
              <w:t>Hours/day</w:t>
            </w:r>
          </w:p>
          <w:p w:rsidR="00DE093D" w:rsidRPr="00597CAD" w:rsidRDefault="00DE093D" w:rsidP="007A0B7E">
            <w:pPr>
              <w:pStyle w:val="ac"/>
            </w:pPr>
            <w:r w:rsidRPr="00597CAD">
              <w:t>Heures/jour</w:t>
            </w:r>
          </w:p>
          <w:p w:rsidR="00DE093D" w:rsidRPr="00597CAD" w:rsidRDefault="00DE093D" w:rsidP="00DE093D">
            <w:pPr>
              <w:pStyle w:val="ac"/>
            </w:pPr>
            <w:r w:rsidRPr="00597CAD">
              <w:lastRenderedPageBreak/>
              <w:t>часов/день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lastRenderedPageBreak/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DE093D">
            <w:pPr>
              <w:pStyle w:val="ac"/>
              <w:rPr>
                <w:b/>
              </w:rPr>
            </w:pPr>
            <w:r w:rsidRPr="00597CAD">
              <w:rPr>
                <w:b/>
              </w:rPr>
              <w:t>Old pumping experience</w:t>
            </w:r>
          </w:p>
          <w:p w:rsidR="00DE093D" w:rsidRPr="00597CAD" w:rsidRDefault="00DE093D" w:rsidP="00DE093D">
            <w:pPr>
              <w:pStyle w:val="ac"/>
            </w:pPr>
            <w:r w:rsidRPr="00597CAD">
              <w:t>Expérience passée</w:t>
            </w:r>
          </w:p>
          <w:p w:rsidR="00DE093D" w:rsidRPr="00597CAD" w:rsidRDefault="00DE093D" w:rsidP="00DE093D">
            <w:pPr>
              <w:pStyle w:val="ac"/>
            </w:pPr>
            <w:r w:rsidRPr="00597CAD">
              <w:t>Опыт работы с насосами</w:t>
            </w:r>
          </w:p>
        </w:tc>
        <w:tc>
          <w:tcPr>
            <w:tcW w:w="1101" w:type="dxa"/>
            <w:vAlign w:val="center"/>
          </w:tcPr>
          <w:p w:rsidR="00DE093D" w:rsidRPr="00597CAD" w:rsidRDefault="00DE093D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DE093D" w:rsidRPr="00597CAD" w:rsidTr="00C172A1">
        <w:tc>
          <w:tcPr>
            <w:tcW w:w="3402" w:type="dxa"/>
            <w:gridSpan w:val="2"/>
          </w:tcPr>
          <w:p w:rsidR="00DE093D" w:rsidRPr="00597CAD" w:rsidRDefault="00DE093D" w:rsidP="007A0B7E">
            <w:pPr>
              <w:pStyle w:val="ac"/>
              <w:rPr>
                <w:b/>
              </w:rPr>
            </w:pPr>
            <w:r w:rsidRPr="00597CAD">
              <w:rPr>
                <w:b/>
              </w:rPr>
              <w:t>Explosion pr</w:t>
            </w:r>
            <w:r w:rsidR="00F21DBE" w:rsidRPr="00597CAD">
              <w:rPr>
                <w:b/>
              </w:rPr>
              <w:t>oof</w:t>
            </w:r>
            <w:r w:rsidRPr="00597CAD">
              <w:rPr>
                <w:b/>
              </w:rPr>
              <w:t xml:space="preserve"> requirement</w:t>
            </w:r>
          </w:p>
          <w:p w:rsidR="00DE093D" w:rsidRPr="00597CAD" w:rsidRDefault="00665829" w:rsidP="007A0B7E">
            <w:pPr>
              <w:pStyle w:val="ac"/>
            </w:pPr>
            <w:r w:rsidRPr="00597CAD">
              <w:t>Protection anti-déflagrante requise</w:t>
            </w:r>
          </w:p>
          <w:p w:rsidR="00DE093D" w:rsidRPr="00597CAD" w:rsidRDefault="00665829" w:rsidP="00665829">
            <w:pPr>
              <w:pStyle w:val="ac"/>
            </w:pPr>
            <w:r w:rsidRPr="00597CAD">
              <w:t>Требования по взрывозащите</w:t>
            </w:r>
          </w:p>
        </w:tc>
        <w:tc>
          <w:tcPr>
            <w:tcW w:w="1101" w:type="dxa"/>
            <w:vAlign w:val="center"/>
          </w:tcPr>
          <w:p w:rsidR="00DE093D" w:rsidRPr="00597CAD" w:rsidRDefault="00665829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DE093D" w:rsidRPr="00597CAD" w:rsidRDefault="00747794" w:rsidP="007A0B7E">
            <w:pPr>
              <w:pStyle w:val="ac"/>
            </w:pPr>
            <w:r w:rsidRPr="00597CAD">
              <w:t>…</w:t>
            </w:r>
          </w:p>
        </w:tc>
      </w:tr>
      <w:tr w:rsidR="00665829" w:rsidRPr="00597CAD" w:rsidTr="00C172A1">
        <w:tc>
          <w:tcPr>
            <w:tcW w:w="3402" w:type="dxa"/>
            <w:gridSpan w:val="2"/>
          </w:tcPr>
          <w:p w:rsidR="00665829" w:rsidRPr="00597CAD" w:rsidRDefault="00EF2EE8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Voltage – Frequency</w:t>
            </w:r>
          </w:p>
          <w:p w:rsidR="00665829" w:rsidRPr="00597CAD" w:rsidRDefault="00EF2EE8" w:rsidP="007A0B7E">
            <w:pPr>
              <w:pStyle w:val="ac"/>
            </w:pPr>
            <w:r w:rsidRPr="00597CAD">
              <w:t>Tension – Fréquence</w:t>
            </w:r>
          </w:p>
          <w:p w:rsidR="00665829" w:rsidRPr="00597CAD" w:rsidRDefault="00657C29" w:rsidP="00657C29">
            <w:pPr>
              <w:pStyle w:val="ac"/>
            </w:pPr>
            <w:r w:rsidRPr="00597CAD">
              <w:rPr>
                <w:lang w:val="en-US"/>
              </w:rPr>
              <w:t>Напряжение – частота</w:t>
            </w:r>
          </w:p>
        </w:tc>
        <w:tc>
          <w:tcPr>
            <w:tcW w:w="1101" w:type="dxa"/>
            <w:vAlign w:val="center"/>
          </w:tcPr>
          <w:p w:rsidR="00665829" w:rsidRPr="00597CAD" w:rsidRDefault="00EF2EE8" w:rsidP="007A0B7E">
            <w:pPr>
              <w:pStyle w:val="ac"/>
            </w:pPr>
            <w:r w:rsidRPr="00597CAD">
              <w:t>V – Hz</w:t>
            </w:r>
          </w:p>
        </w:tc>
        <w:tc>
          <w:tcPr>
            <w:tcW w:w="5275" w:type="dxa"/>
            <w:gridSpan w:val="2"/>
            <w:vAlign w:val="center"/>
          </w:tcPr>
          <w:p w:rsidR="00665829" w:rsidRPr="00597CAD" w:rsidRDefault="00665829" w:rsidP="007A0B7E">
            <w:pPr>
              <w:pStyle w:val="ac"/>
            </w:pPr>
            <w:r w:rsidRPr="00597CAD">
              <w:t>…</w:t>
            </w:r>
          </w:p>
        </w:tc>
      </w:tr>
      <w:tr w:rsidR="00EF2EE8" w:rsidRPr="00597CAD" w:rsidTr="00C172A1">
        <w:tc>
          <w:tcPr>
            <w:tcW w:w="3402" w:type="dxa"/>
            <w:gridSpan w:val="2"/>
          </w:tcPr>
          <w:p w:rsidR="00EF2EE8" w:rsidRPr="00597CAD" w:rsidRDefault="00EF2EE8" w:rsidP="007A0B7E">
            <w:pPr>
              <w:pStyle w:val="ac"/>
              <w:rPr>
                <w:b/>
                <w:bCs/>
                <w:noProof/>
              </w:rPr>
            </w:pPr>
            <w:r w:rsidRPr="00597CAD">
              <w:rPr>
                <w:b/>
                <w:bCs/>
                <w:noProof/>
              </w:rPr>
              <w:t>Additional information</w:t>
            </w:r>
          </w:p>
          <w:p w:rsidR="00EF2EE8" w:rsidRPr="00597CAD" w:rsidRDefault="00EF2EE8" w:rsidP="007A0B7E">
            <w:pPr>
              <w:pStyle w:val="ac"/>
            </w:pPr>
            <w:r w:rsidRPr="00597CAD">
              <w:t>Information complémentaire</w:t>
            </w:r>
          </w:p>
          <w:p w:rsidR="00EF2EE8" w:rsidRPr="00597CAD" w:rsidRDefault="00EF2EE8" w:rsidP="007A0B7E">
            <w:pPr>
              <w:pStyle w:val="ac"/>
            </w:pPr>
            <w:r w:rsidRPr="00597CAD">
              <w:rPr>
                <w:lang w:val="en-US"/>
              </w:rPr>
              <w:t>Дополнительные</w:t>
            </w:r>
            <w:r w:rsidRPr="00597CAD">
              <w:t xml:space="preserve"> </w:t>
            </w:r>
            <w:r w:rsidRPr="00597CAD">
              <w:rPr>
                <w:lang w:val="en-US"/>
              </w:rPr>
              <w:t>данные</w:t>
            </w:r>
          </w:p>
        </w:tc>
        <w:tc>
          <w:tcPr>
            <w:tcW w:w="1101" w:type="dxa"/>
            <w:vAlign w:val="center"/>
          </w:tcPr>
          <w:p w:rsidR="00EF2EE8" w:rsidRPr="00597CAD" w:rsidRDefault="00EF2EE8" w:rsidP="007A0B7E">
            <w:pPr>
              <w:pStyle w:val="ac"/>
            </w:pPr>
            <w:r w:rsidRPr="00597CAD">
              <w:t>-</w:t>
            </w:r>
          </w:p>
        </w:tc>
        <w:tc>
          <w:tcPr>
            <w:tcW w:w="5275" w:type="dxa"/>
            <w:gridSpan w:val="2"/>
            <w:vAlign w:val="center"/>
          </w:tcPr>
          <w:p w:rsidR="00EF2EE8" w:rsidRPr="00597CAD" w:rsidRDefault="00EF2EE8" w:rsidP="007A0B7E">
            <w:pPr>
              <w:pStyle w:val="ac"/>
            </w:pPr>
            <w:r w:rsidRPr="00597CAD">
              <w:t>…</w:t>
            </w:r>
          </w:p>
        </w:tc>
      </w:tr>
    </w:tbl>
    <w:p w:rsidR="00597CAD" w:rsidRPr="00597CAD" w:rsidRDefault="00597CAD" w:rsidP="00657C29">
      <w:pPr>
        <w:rPr>
          <w:lang w:val="ru-RU"/>
        </w:rPr>
      </w:pPr>
    </w:p>
    <w:p w:rsidR="00597CAD" w:rsidRDefault="00597CAD" w:rsidP="00597CAD">
      <w:pPr>
        <w:rPr>
          <w:lang w:val="ru-RU"/>
        </w:rPr>
      </w:pPr>
      <w:r>
        <w:rPr>
          <w:lang w:val="ru-RU"/>
        </w:rPr>
        <w:t>_____________________</w:t>
      </w:r>
      <w:r w:rsidRPr="00597CAD">
        <w:rPr>
          <w:lang w:val="ru-RU"/>
        </w:rPr>
        <w:t>_____________           _____</w:t>
      </w:r>
      <w:r>
        <w:rPr>
          <w:lang w:val="ru-RU"/>
        </w:rPr>
        <w:t xml:space="preserve">_________________________ </w:t>
      </w:r>
    </w:p>
    <w:p w:rsidR="00597CAD" w:rsidRDefault="00597CAD" w:rsidP="00597CAD">
      <w:pPr>
        <w:tabs>
          <w:tab w:val="left" w:pos="5620"/>
        </w:tabs>
        <w:rPr>
          <w:lang w:val="ru-RU"/>
        </w:rPr>
      </w:pPr>
      <w:r>
        <w:rPr>
          <w:lang w:val="ru-RU"/>
        </w:rPr>
        <w:t xml:space="preserve">                            (Ф.И.О.)                                                                   (Подпись)</w:t>
      </w:r>
    </w:p>
    <w:p w:rsidR="00597CAD" w:rsidRDefault="00597CAD" w:rsidP="00597CAD">
      <w:pPr>
        <w:rPr>
          <w:lang w:val="ru-RU"/>
        </w:rPr>
      </w:pPr>
    </w:p>
    <w:p w:rsidR="00597CAD" w:rsidRPr="00597CAD" w:rsidRDefault="00597CAD" w:rsidP="00597CAD">
      <w:pPr>
        <w:rPr>
          <w:lang w:val="ru-RU"/>
        </w:rPr>
      </w:pPr>
      <w:r w:rsidRPr="00597CAD">
        <w:rPr>
          <w:lang w:val="ru-RU"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BB1096" w:rsidRDefault="00597CAD" w:rsidP="00597CAD">
      <w:pPr>
        <w:rPr>
          <w:lang w:val="ru-RU"/>
        </w:rPr>
      </w:pPr>
      <w:r>
        <w:rPr>
          <w:lang w:val="ru-RU"/>
        </w:rPr>
        <w:t xml:space="preserve"> </w:t>
      </w:r>
      <w:r w:rsidR="00D46CA4">
        <w:rPr>
          <w:lang w:val="ru-RU"/>
        </w:rPr>
        <w:t xml:space="preserve"> *- П</w:t>
      </w:r>
      <w:bookmarkStart w:id="0" w:name="_GoBack"/>
      <w:bookmarkEnd w:id="0"/>
      <w:r w:rsidRPr="00597CAD">
        <w:rPr>
          <w:lang w:val="ru-RU"/>
        </w:rPr>
        <w:t xml:space="preserve">оля, обязательные к заполнению       </w:t>
      </w:r>
    </w:p>
    <w:p w:rsidR="00597CAD" w:rsidRPr="00597CAD" w:rsidRDefault="00597CAD" w:rsidP="00597CAD">
      <w:pPr>
        <w:rPr>
          <w:lang w:val="ru-RU"/>
        </w:rPr>
      </w:pPr>
      <w:r>
        <w:rPr>
          <w:lang w:val="ru-RU"/>
        </w:rPr>
        <w:t xml:space="preserve">  </w:t>
      </w:r>
      <w:r w:rsidRPr="00597CAD">
        <w:rPr>
          <w:lang w:val="ru-RU"/>
        </w:rPr>
        <w:t>**- Обязательно для заполнения при заказе оборудования, отсутствующего в открытом прайс-листе</w:t>
      </w:r>
    </w:p>
    <w:sectPr w:rsidR="00597CAD" w:rsidRPr="00597CAD" w:rsidSect="00597CAD">
      <w:footerReference w:type="default" r:id="rId11"/>
      <w:type w:val="continuous"/>
      <w:pgSz w:w="11906" w:h="16838" w:code="9"/>
      <w:pgMar w:top="1701" w:right="1134" w:bottom="107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9" w:rsidRDefault="00982479" w:rsidP="0065383F">
      <w:pPr>
        <w:spacing w:after="0" w:line="240" w:lineRule="auto"/>
      </w:pPr>
      <w:r>
        <w:separator/>
      </w:r>
    </w:p>
  </w:endnote>
  <w:endnote w:type="continuationSeparator" w:id="0">
    <w:p w:rsidR="00982479" w:rsidRDefault="00982479" w:rsidP="006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LO Plus FM">
    <w:altName w:val="Segoe Script"/>
    <w:charset w:val="00"/>
    <w:family w:val="swiss"/>
    <w:pitch w:val="variable"/>
    <w:sig w:usb0="00000001" w:usb1="5000606A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Pr="00DD7640" w:rsidRDefault="004826F3">
    <w:pPr>
      <w:pStyle w:val="a5"/>
      <w:rPr>
        <w:sz w:val="16"/>
      </w:rPr>
    </w:pPr>
    <w:r>
      <w:rPr>
        <w:sz w:val="16"/>
      </w:rPr>
      <w:t>O. Rieu</w:t>
    </w:r>
    <w:r w:rsidRPr="00DD7640">
      <w:rPr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32991" wp14:editId="207E73AC">
              <wp:simplePos x="0" y="0"/>
              <wp:positionH relativeFrom="column">
                <wp:posOffset>-81916</wp:posOffset>
              </wp:positionH>
              <wp:positionV relativeFrom="paragraph">
                <wp:posOffset>-41275</wp:posOffset>
              </wp:positionV>
              <wp:extent cx="6296025" cy="0"/>
              <wp:effectExtent l="0" t="0" r="95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45382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3.25pt" to="489.3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" strokecolor="#00947b [3044]"/>
          </w:pict>
        </mc:Fallback>
      </mc:AlternateContent>
    </w:r>
    <w:r w:rsidRPr="00DD7640">
      <w:rPr>
        <w:sz w:val="16"/>
      </w:rPr>
      <w:ptab w:relativeTo="margin" w:alignment="center" w:leader="none"/>
    </w:r>
    <w:r>
      <w:rPr>
        <w:sz w:val="16"/>
      </w:rPr>
      <w:t>English - 07</w:t>
    </w:r>
    <w:r w:rsidRPr="00DD7640">
      <w:rPr>
        <w:sz w:val="16"/>
      </w:rPr>
      <w:t>-201</w:t>
    </w:r>
    <w:r>
      <w:rPr>
        <w:sz w:val="16"/>
      </w:rPr>
      <w:t>5</w:t>
    </w:r>
    <w:r w:rsidRPr="00DD7640">
      <w:rPr>
        <w:sz w:val="16"/>
      </w:rPr>
      <w:ptab w:relativeTo="margin" w:alignment="right" w:leader="none"/>
    </w:r>
    <w:r w:rsidRPr="00DD7640">
      <w:rPr>
        <w:sz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9" w:rsidRDefault="00982479" w:rsidP="0065383F">
      <w:pPr>
        <w:spacing w:after="0" w:line="240" w:lineRule="auto"/>
      </w:pPr>
      <w:r>
        <w:separator/>
      </w:r>
    </w:p>
  </w:footnote>
  <w:footnote w:type="continuationSeparator" w:id="0">
    <w:p w:rsidR="00982479" w:rsidRDefault="00982479" w:rsidP="006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F3" w:rsidRDefault="00597CAD">
    <w:pPr>
      <w:pStyle w:val="a3"/>
    </w:pPr>
    <w:r w:rsidRPr="0065383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9C01353" wp14:editId="58B2448C">
          <wp:simplePos x="0" y="0"/>
          <wp:positionH relativeFrom="column">
            <wp:posOffset>5438354</wp:posOffset>
          </wp:positionH>
          <wp:positionV relativeFrom="paragraph">
            <wp:posOffset>-106062</wp:posOffset>
          </wp:positionV>
          <wp:extent cx="1076325" cy="459105"/>
          <wp:effectExtent l="0" t="0" r="9525" b="0"/>
          <wp:wrapNone/>
          <wp:docPr id="2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o_logo_rgb_30m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4192"/>
    <w:multiLevelType w:val="hybridMultilevel"/>
    <w:tmpl w:val="0616DDB6"/>
    <w:lvl w:ilvl="0" w:tplc="2AAEBAC6">
      <w:numFmt w:val="bullet"/>
      <w:pStyle w:val="W-Liste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125DC"/>
    <w:multiLevelType w:val="multilevel"/>
    <w:tmpl w:val="57F6D274"/>
    <w:lvl w:ilvl="0">
      <w:start w:val="1"/>
      <w:numFmt w:val="decimal"/>
      <w:lvlText w:val="%1.0-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9D24069"/>
    <w:multiLevelType w:val="hybridMultilevel"/>
    <w:tmpl w:val="8196DFEA"/>
    <w:lvl w:ilvl="0" w:tplc="C1185A02">
      <w:numFmt w:val="bullet"/>
      <w:lvlText w:val="-"/>
      <w:lvlJc w:val="left"/>
      <w:pPr>
        <w:ind w:left="360" w:hanging="360"/>
      </w:pPr>
      <w:rPr>
        <w:rFonts w:ascii="WILO Plus FM" w:eastAsiaTheme="minorHAnsi" w:hAnsi="WILO Plus FM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27"/>
    <w:rsid w:val="00025F2D"/>
    <w:rsid w:val="000525CA"/>
    <w:rsid w:val="00081655"/>
    <w:rsid w:val="000936BA"/>
    <w:rsid w:val="000A4F82"/>
    <w:rsid w:val="00104333"/>
    <w:rsid w:val="0018171D"/>
    <w:rsid w:val="001C731D"/>
    <w:rsid w:val="001D125B"/>
    <w:rsid w:val="00235827"/>
    <w:rsid w:val="00271CAD"/>
    <w:rsid w:val="002A0799"/>
    <w:rsid w:val="002A3D43"/>
    <w:rsid w:val="002A496A"/>
    <w:rsid w:val="002A7825"/>
    <w:rsid w:val="002C6727"/>
    <w:rsid w:val="003112BC"/>
    <w:rsid w:val="00315985"/>
    <w:rsid w:val="00344FA8"/>
    <w:rsid w:val="00390041"/>
    <w:rsid w:val="003947CC"/>
    <w:rsid w:val="003F24C8"/>
    <w:rsid w:val="004826F3"/>
    <w:rsid w:val="00484E2A"/>
    <w:rsid w:val="00487B4B"/>
    <w:rsid w:val="00494B92"/>
    <w:rsid w:val="00547C1E"/>
    <w:rsid w:val="00593573"/>
    <w:rsid w:val="00597CAD"/>
    <w:rsid w:val="005D5C52"/>
    <w:rsid w:val="005E42D4"/>
    <w:rsid w:val="00625A74"/>
    <w:rsid w:val="0065383F"/>
    <w:rsid w:val="00657C29"/>
    <w:rsid w:val="00665829"/>
    <w:rsid w:val="0069650F"/>
    <w:rsid w:val="00747794"/>
    <w:rsid w:val="00757079"/>
    <w:rsid w:val="007612AD"/>
    <w:rsid w:val="00817523"/>
    <w:rsid w:val="00860F9E"/>
    <w:rsid w:val="00890382"/>
    <w:rsid w:val="008C0508"/>
    <w:rsid w:val="008D54E3"/>
    <w:rsid w:val="008E1636"/>
    <w:rsid w:val="00904F25"/>
    <w:rsid w:val="0091672B"/>
    <w:rsid w:val="00920A45"/>
    <w:rsid w:val="00942525"/>
    <w:rsid w:val="009533A6"/>
    <w:rsid w:val="00982479"/>
    <w:rsid w:val="009A744C"/>
    <w:rsid w:val="009B2EC6"/>
    <w:rsid w:val="00B0729D"/>
    <w:rsid w:val="00B373C4"/>
    <w:rsid w:val="00BB1096"/>
    <w:rsid w:val="00BB58CE"/>
    <w:rsid w:val="00C134C4"/>
    <w:rsid w:val="00C172A1"/>
    <w:rsid w:val="00C43360"/>
    <w:rsid w:val="00C44DDF"/>
    <w:rsid w:val="00D20BC7"/>
    <w:rsid w:val="00D46CA4"/>
    <w:rsid w:val="00D511B9"/>
    <w:rsid w:val="00D53910"/>
    <w:rsid w:val="00D5716F"/>
    <w:rsid w:val="00DD7640"/>
    <w:rsid w:val="00DE093D"/>
    <w:rsid w:val="00E37B6B"/>
    <w:rsid w:val="00EB31FB"/>
    <w:rsid w:val="00EB783D"/>
    <w:rsid w:val="00EE4916"/>
    <w:rsid w:val="00EF2EE8"/>
    <w:rsid w:val="00EF6B46"/>
    <w:rsid w:val="00F14D64"/>
    <w:rsid w:val="00F21DBE"/>
    <w:rsid w:val="00F357D9"/>
    <w:rsid w:val="00F46693"/>
    <w:rsid w:val="00F53BC1"/>
    <w:rsid w:val="00FB4129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DBBE"/>
  <w15:docId w15:val="{65DE5230-84DB-4488-A2EE-8D10E6A2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83F"/>
  </w:style>
  <w:style w:type="paragraph" w:styleId="a5">
    <w:name w:val="footer"/>
    <w:basedOn w:val="a"/>
    <w:link w:val="a6"/>
    <w:uiPriority w:val="99"/>
    <w:unhideWhenUsed/>
    <w:rsid w:val="0065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83F"/>
  </w:style>
  <w:style w:type="paragraph" w:styleId="a7">
    <w:name w:val="List Paragraph"/>
    <w:basedOn w:val="a"/>
    <w:link w:val="a8"/>
    <w:uiPriority w:val="34"/>
    <w:qFormat/>
    <w:rsid w:val="00081655"/>
    <w:pPr>
      <w:ind w:left="720"/>
      <w:contextualSpacing/>
    </w:pPr>
  </w:style>
  <w:style w:type="table" w:styleId="a9">
    <w:name w:val="Table Grid"/>
    <w:basedOn w:val="a1"/>
    <w:uiPriority w:val="59"/>
    <w:rsid w:val="00D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525"/>
    <w:rPr>
      <w:rFonts w:ascii="Tahoma" w:hAnsi="Tahoma" w:cs="Tahoma"/>
      <w:sz w:val="16"/>
      <w:szCs w:val="16"/>
    </w:rPr>
  </w:style>
  <w:style w:type="paragraph" w:customStyle="1" w:styleId="W-Liste">
    <w:name w:val="W-Liste"/>
    <w:basedOn w:val="a7"/>
    <w:link w:val="W-ListeCar"/>
    <w:qFormat/>
    <w:rsid w:val="00EB783D"/>
    <w:pPr>
      <w:numPr>
        <w:numId w:val="2"/>
      </w:numPr>
      <w:spacing w:before="120" w:after="120"/>
      <w:contextualSpacing w:val="0"/>
      <w:jc w:val="both"/>
    </w:pPr>
    <w:rPr>
      <w:rFonts w:ascii="WILO Plus FM" w:hAnsi="WILO Plus FM"/>
      <w:sz w:val="20"/>
    </w:rPr>
  </w:style>
  <w:style w:type="paragraph" w:styleId="ac">
    <w:name w:val="No Spacing"/>
    <w:uiPriority w:val="1"/>
    <w:qFormat/>
    <w:rsid w:val="002A496A"/>
    <w:pPr>
      <w:spacing w:after="0" w:line="240" w:lineRule="auto"/>
    </w:pPr>
  </w:style>
  <w:style w:type="character" w:customStyle="1" w:styleId="a8">
    <w:name w:val="Абзац списка Знак"/>
    <w:basedOn w:val="a0"/>
    <w:link w:val="a7"/>
    <w:uiPriority w:val="34"/>
    <w:rsid w:val="00EB783D"/>
  </w:style>
  <w:style w:type="character" w:customStyle="1" w:styleId="W-ListeCar">
    <w:name w:val="W-Liste Car"/>
    <w:basedOn w:val="a8"/>
    <w:link w:val="W-Liste"/>
    <w:rsid w:val="00EB783D"/>
    <w:rPr>
      <w:rFonts w:ascii="WILO Plus FM" w:hAnsi="WILO Plus FM"/>
      <w:sz w:val="20"/>
    </w:rPr>
  </w:style>
  <w:style w:type="character" w:customStyle="1" w:styleId="A14">
    <w:name w:val="A14"/>
    <w:basedOn w:val="a0"/>
    <w:uiPriority w:val="99"/>
    <w:rsid w:val="00390041"/>
    <w:rPr>
      <w:color w:val="002C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5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7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3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8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9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4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Wilo">
      <a:dk1>
        <a:sysClr val="windowText" lastClr="000000"/>
      </a:dk1>
      <a:lt1>
        <a:sysClr val="window" lastClr="FFFFFF"/>
      </a:lt1>
      <a:dk2>
        <a:srgbClr val="505050"/>
      </a:dk2>
      <a:lt2>
        <a:srgbClr val="AAC800"/>
      </a:lt2>
      <a:accent1>
        <a:srgbClr val="009C82"/>
      </a:accent1>
      <a:accent2>
        <a:srgbClr val="505050"/>
      </a:accent2>
      <a:accent3>
        <a:srgbClr val="787878"/>
      </a:accent3>
      <a:accent4>
        <a:srgbClr val="FFB400"/>
      </a:accent4>
      <a:accent5>
        <a:srgbClr val="005ACD"/>
      </a:accent5>
      <a:accent6>
        <a:srgbClr val="F541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E7EC-6FE6-4CFA-A5DF-C508981C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Rieu Olivier</dc:creator>
  <cp:lastModifiedBy>Tikhomirov Arseniy</cp:lastModifiedBy>
  <cp:revision>7</cp:revision>
  <cp:lastPrinted>2015-09-23T13:19:00Z</cp:lastPrinted>
  <dcterms:created xsi:type="dcterms:W3CDTF">2015-09-24T05:55:00Z</dcterms:created>
  <dcterms:modified xsi:type="dcterms:W3CDTF">2018-06-01T07:05:00Z</dcterms:modified>
</cp:coreProperties>
</file>