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252"/>
      </w:tblGrid>
      <w:tr w:rsidR="00787295" w:rsidRPr="00E158E8" w:rsidTr="00E158E8">
        <w:tc>
          <w:tcPr>
            <w:tcW w:w="10479" w:type="dxa"/>
            <w:gridSpan w:val="2"/>
          </w:tcPr>
          <w:p w:rsidR="00787295" w:rsidRPr="00E158E8" w:rsidRDefault="00787295" w:rsidP="00E158E8">
            <w:pPr>
              <w:jc w:val="left"/>
              <w:rPr>
                <w:b/>
                <w:bCs/>
                <w:lang w:val="ru-RU"/>
              </w:rPr>
            </w:pPr>
            <w:r w:rsidRPr="00E158E8">
              <w:rPr>
                <w:b/>
                <w:bCs/>
                <w:lang w:val="ru-RU"/>
              </w:rPr>
              <w:t>Поля обязательные для заполнения или выбора</w:t>
            </w:r>
          </w:p>
        </w:tc>
      </w:tr>
      <w:tr w:rsidR="00787295" w:rsidRPr="00E158E8" w:rsidTr="00E158E8">
        <w:tc>
          <w:tcPr>
            <w:tcW w:w="3227" w:type="dxa"/>
            <w:shd w:val="clear" w:color="auto" w:fill="00FF00"/>
          </w:tcPr>
          <w:p w:rsidR="00787295" w:rsidRPr="00E158E8" w:rsidRDefault="00787295" w:rsidP="00E158E8">
            <w:pPr>
              <w:jc w:val="left"/>
              <w:rPr>
                <w:sz w:val="16"/>
                <w:lang w:val="ru-RU"/>
              </w:rPr>
            </w:pPr>
          </w:p>
        </w:tc>
        <w:tc>
          <w:tcPr>
            <w:tcW w:w="7252" w:type="dxa"/>
          </w:tcPr>
          <w:p w:rsidR="00787295" w:rsidRPr="00E158E8" w:rsidRDefault="00787295" w:rsidP="00E158E8">
            <w:pPr>
              <w:jc w:val="left"/>
              <w:rPr>
                <w:sz w:val="18"/>
                <w:szCs w:val="18"/>
                <w:lang w:val="ru-RU"/>
              </w:rPr>
            </w:pPr>
            <w:r w:rsidRPr="00E158E8">
              <w:rPr>
                <w:sz w:val="18"/>
                <w:szCs w:val="18"/>
                <w:lang w:val="ru-RU"/>
              </w:rPr>
              <w:t>Обязательно для заполнения в любом случае</w:t>
            </w:r>
          </w:p>
        </w:tc>
      </w:tr>
      <w:tr w:rsidR="00787295" w:rsidRPr="00E158E8" w:rsidTr="00E158E8">
        <w:tc>
          <w:tcPr>
            <w:tcW w:w="3227" w:type="dxa"/>
            <w:shd w:val="clear" w:color="auto" w:fill="FFCC00"/>
          </w:tcPr>
          <w:p w:rsidR="00787295" w:rsidRPr="00E158E8" w:rsidRDefault="00787295" w:rsidP="00E158E8">
            <w:pPr>
              <w:jc w:val="left"/>
              <w:rPr>
                <w:sz w:val="16"/>
                <w:lang w:val="ru-RU"/>
              </w:rPr>
            </w:pPr>
          </w:p>
        </w:tc>
        <w:tc>
          <w:tcPr>
            <w:tcW w:w="7252" w:type="dxa"/>
          </w:tcPr>
          <w:p w:rsidR="00787295" w:rsidRPr="00E158E8" w:rsidRDefault="00787295" w:rsidP="00E158E8">
            <w:pPr>
              <w:jc w:val="left"/>
              <w:rPr>
                <w:sz w:val="18"/>
                <w:szCs w:val="18"/>
                <w:lang w:val="ru-RU"/>
              </w:rPr>
            </w:pPr>
            <w:r w:rsidRPr="00E158E8">
              <w:rPr>
                <w:sz w:val="18"/>
                <w:szCs w:val="18"/>
                <w:lang w:val="ru-RU"/>
              </w:rPr>
              <w:t>Обязательно для заполнения для подготовки воды для паровых котлов</w:t>
            </w:r>
          </w:p>
        </w:tc>
      </w:tr>
      <w:tr w:rsidR="00787295" w:rsidRPr="00E158E8" w:rsidTr="00E158E8">
        <w:tc>
          <w:tcPr>
            <w:tcW w:w="3227" w:type="dxa"/>
            <w:shd w:val="clear" w:color="auto" w:fill="00FFFF"/>
          </w:tcPr>
          <w:p w:rsidR="00787295" w:rsidRPr="00E158E8" w:rsidRDefault="00787295" w:rsidP="00E158E8">
            <w:pPr>
              <w:jc w:val="left"/>
              <w:rPr>
                <w:sz w:val="16"/>
                <w:lang w:val="ru-RU"/>
              </w:rPr>
            </w:pPr>
          </w:p>
        </w:tc>
        <w:tc>
          <w:tcPr>
            <w:tcW w:w="7252" w:type="dxa"/>
          </w:tcPr>
          <w:p w:rsidR="00787295" w:rsidRPr="00E158E8" w:rsidRDefault="00787295" w:rsidP="00E158E8">
            <w:pPr>
              <w:jc w:val="left"/>
              <w:rPr>
                <w:sz w:val="18"/>
                <w:szCs w:val="18"/>
                <w:lang w:val="ru-RU"/>
              </w:rPr>
            </w:pPr>
            <w:r w:rsidRPr="00E158E8">
              <w:rPr>
                <w:sz w:val="18"/>
                <w:szCs w:val="18"/>
                <w:lang w:val="ru-RU"/>
              </w:rPr>
              <w:t>При отсутствии информации писать «нет данных»</w:t>
            </w:r>
          </w:p>
        </w:tc>
      </w:tr>
    </w:tbl>
    <w:p w:rsidR="006E1442" w:rsidRPr="00787295" w:rsidRDefault="001D577F" w:rsidP="00787295">
      <w:pPr>
        <w:ind w:left="5670" w:hanging="425"/>
        <w:rPr>
          <w:sz w:val="16"/>
          <w:lang w:val="ru-RU"/>
        </w:rPr>
      </w:pPr>
      <w:r w:rsidRPr="001D577F">
        <w:rPr>
          <w:sz w:val="16"/>
          <w:lang w:val="ru-RU"/>
        </w:rPr>
        <w:t>**№ запроса, присвоенный инженером</w:t>
      </w:r>
      <w:r>
        <w:rPr>
          <w:sz w:val="16"/>
          <w:lang w:val="ru-RU"/>
        </w:rPr>
        <w:t xml:space="preserve"> </w:t>
      </w:r>
      <w:r w:rsidR="006E1442" w:rsidRPr="00787295">
        <w:rPr>
          <w:sz w:val="16"/>
          <w:lang w:val="ru-RU"/>
        </w:rPr>
        <w:tab/>
      </w:r>
      <w:r>
        <w:rPr>
          <w:sz w:val="16"/>
          <w:lang w:val="ru-RU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2620"/>
        <w:gridCol w:w="1248"/>
        <w:gridCol w:w="3991"/>
      </w:tblGrid>
      <w:tr w:rsidR="006E1442">
        <w:trPr>
          <w:cantSplit/>
          <w:trHeight w:val="715"/>
        </w:trPr>
        <w:tc>
          <w:tcPr>
            <w:tcW w:w="5239" w:type="dxa"/>
            <w:gridSpan w:val="2"/>
            <w:tcBorders>
              <w:right w:val="nil"/>
            </w:tcBorders>
            <w:shd w:val="pct25" w:color="000000" w:fill="FFFFFF"/>
          </w:tcPr>
          <w:p w:rsidR="006E1442" w:rsidRDefault="006E1442">
            <w:pPr>
              <w:pStyle w:val="Date"/>
              <w:rPr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Projekt</w:t>
            </w:r>
            <w:r>
              <w:rPr>
                <w:sz w:val="36"/>
                <w:lang w:val="ru-RU"/>
              </w:rPr>
              <w:t xml:space="preserve"> </w:t>
            </w:r>
            <w:r>
              <w:rPr>
                <w:b/>
                <w:sz w:val="36"/>
                <w:lang w:val="ru-RU"/>
              </w:rPr>
              <w:t>Nr.</w:t>
            </w:r>
            <w:r>
              <w:rPr>
                <w:sz w:val="36"/>
                <w:lang w:val="ru-RU"/>
              </w:rPr>
              <w:t xml:space="preserve"> / Проект (номер)</w:t>
            </w:r>
          </w:p>
        </w:tc>
        <w:tc>
          <w:tcPr>
            <w:tcW w:w="5239" w:type="dxa"/>
            <w:gridSpan w:val="2"/>
            <w:tcBorders>
              <w:left w:val="nil"/>
            </w:tcBorders>
            <w:shd w:val="pct25" w:color="000000" w:fill="FFFFFF"/>
          </w:tcPr>
          <w:p w:rsidR="006E1442" w:rsidRDefault="006E1442">
            <w:pPr>
              <w:rPr>
                <w:sz w:val="52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5239" w:type="dxa"/>
            <w:gridSpan w:val="2"/>
            <w:tcBorders>
              <w:top w:val="nil"/>
              <w:bottom w:val="nil"/>
            </w:tcBorders>
            <w:shd w:val="clear" w:color="auto" w:fill="00FF00"/>
          </w:tcPr>
          <w:p w:rsidR="00CA6C16" w:rsidRDefault="006E1442" w:rsidP="00CA6C16">
            <w:pPr>
              <w:rPr>
                <w:lang w:val="ru-RU"/>
              </w:rPr>
            </w:pPr>
            <w:r>
              <w:rPr>
                <w:b/>
                <w:lang w:val="ru-RU"/>
              </w:rPr>
              <w:t>Kommission</w:t>
            </w:r>
            <w:r>
              <w:rPr>
                <w:lang w:val="ru-RU"/>
              </w:rPr>
              <w:t xml:space="preserve"> / Название</w:t>
            </w:r>
            <w:r w:rsidR="00CA6C16">
              <w:rPr>
                <w:lang w:val="ru-RU"/>
              </w:rPr>
              <w:t xml:space="preserve"> партнера или про</w:t>
            </w:r>
            <w:r w:rsidR="00FA1490">
              <w:rPr>
                <w:lang w:val="ru-RU"/>
              </w:rPr>
              <w:t>е</w:t>
            </w:r>
            <w:r w:rsidR="00564B52">
              <w:rPr>
                <w:lang w:val="ru-RU"/>
              </w:rPr>
              <w:t>кта</w:t>
            </w:r>
            <w:r>
              <w:rPr>
                <w:lang w:val="ru-RU"/>
              </w:rPr>
              <w:t>:</w:t>
            </w:r>
          </w:p>
          <w:p w:rsidR="006E1442" w:rsidRPr="00CA6C16" w:rsidRDefault="006E1442" w:rsidP="00CA6C16">
            <w:pPr>
              <w:rPr>
                <w:lang w:val="ru-RU"/>
              </w:rPr>
            </w:pPr>
          </w:p>
        </w:tc>
        <w:tc>
          <w:tcPr>
            <w:tcW w:w="5239" w:type="dxa"/>
            <w:gridSpan w:val="2"/>
            <w:vMerge w:val="restart"/>
            <w:tcBorders>
              <w:top w:val="nil"/>
            </w:tcBorders>
            <w:shd w:val="clear" w:color="auto" w:fill="00FF00"/>
          </w:tcPr>
          <w:p w:rsidR="006E1442" w:rsidRPr="00102637" w:rsidRDefault="006E1442">
            <w:pPr>
              <w:rPr>
                <w:sz w:val="32"/>
              </w:rPr>
            </w:pPr>
          </w:p>
        </w:tc>
      </w:tr>
      <w:tr w:rsidR="006E1442">
        <w:trPr>
          <w:cantSplit/>
        </w:trPr>
        <w:tc>
          <w:tcPr>
            <w:tcW w:w="5239" w:type="dxa"/>
            <w:gridSpan w:val="2"/>
            <w:tcBorders>
              <w:top w:val="nil"/>
            </w:tcBorders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  <w:tc>
          <w:tcPr>
            <w:tcW w:w="5239" w:type="dxa"/>
            <w:gridSpan w:val="2"/>
            <w:vMerge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</w:tr>
      <w:tr w:rsidR="006E1442">
        <w:tc>
          <w:tcPr>
            <w:tcW w:w="5239" w:type="dxa"/>
            <w:gridSpan w:val="2"/>
            <w:shd w:val="clear" w:color="auto" w:fill="00FF00"/>
          </w:tcPr>
          <w:p w:rsidR="006E1442" w:rsidRPr="00511E79" w:rsidRDefault="00511E79">
            <w:r>
              <w:rPr>
                <w:lang w:val="ru-RU"/>
              </w:rPr>
              <w:t xml:space="preserve">Дата </w:t>
            </w:r>
          </w:p>
        </w:tc>
        <w:tc>
          <w:tcPr>
            <w:tcW w:w="5239" w:type="dxa"/>
            <w:gridSpan w:val="2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</w:tr>
      <w:tr w:rsidR="006E1442">
        <w:tc>
          <w:tcPr>
            <w:tcW w:w="2619" w:type="dxa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  <w:r>
              <w:rPr>
                <w:lang w:val="ru-RU"/>
              </w:rPr>
              <w:t>Региональное бюро</w:t>
            </w:r>
          </w:p>
        </w:tc>
        <w:tc>
          <w:tcPr>
            <w:tcW w:w="2620" w:type="dxa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  <w:tc>
          <w:tcPr>
            <w:tcW w:w="1248" w:type="dxa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  <w:r>
              <w:rPr>
                <w:lang w:val="ru-RU"/>
              </w:rPr>
              <w:t>Сотрудник</w:t>
            </w:r>
          </w:p>
        </w:tc>
        <w:tc>
          <w:tcPr>
            <w:tcW w:w="3991" w:type="dxa"/>
            <w:shd w:val="clear" w:color="auto" w:fill="00FF00"/>
          </w:tcPr>
          <w:p w:rsidR="006E1442" w:rsidRDefault="006E1442">
            <w:pPr>
              <w:rPr>
                <w:lang w:val="ru-RU"/>
              </w:rPr>
            </w:pPr>
          </w:p>
        </w:tc>
      </w:tr>
    </w:tbl>
    <w:p w:rsidR="006E1442" w:rsidRDefault="006E1442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25"/>
        <w:gridCol w:w="2126"/>
        <w:gridCol w:w="1559"/>
        <w:gridCol w:w="567"/>
        <w:gridCol w:w="426"/>
        <w:gridCol w:w="708"/>
        <w:gridCol w:w="709"/>
        <w:gridCol w:w="425"/>
        <w:gridCol w:w="142"/>
        <w:gridCol w:w="1148"/>
        <w:gridCol w:w="9"/>
      </w:tblGrid>
      <w:tr w:rsidR="006E1442">
        <w:trPr>
          <w:cantSplit/>
        </w:trPr>
        <w:tc>
          <w:tcPr>
            <w:tcW w:w="10479" w:type="dxa"/>
            <w:gridSpan w:val="13"/>
            <w:tcBorders>
              <w:bottom w:val="nil"/>
            </w:tcBorders>
            <w:shd w:val="pct25" w:color="000000" w:fill="FFFFFF"/>
          </w:tcPr>
          <w:p w:rsidR="006E1442" w:rsidRDefault="006E14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>
              <w:rPr>
                <w:b/>
              </w:rPr>
              <w:t xml:space="preserve">Benötige Leistung / </w:t>
            </w:r>
            <w:r>
              <w:rPr>
                <w:b/>
                <w:lang w:val="ru-RU"/>
              </w:rPr>
              <w:t>Требуемая производительность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a) min.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минимальная</w:t>
            </w:r>
          </w:p>
        </w:tc>
        <w:tc>
          <w:tcPr>
            <w:tcW w:w="708" w:type="dxa"/>
            <w:shd w:val="pct5" w:color="000000" w:fill="FF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</w:t>
            </w:r>
          </w:p>
        </w:tc>
        <w:tc>
          <w:tcPr>
            <w:tcW w:w="1299" w:type="dxa"/>
            <w:gridSpan w:val="3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b) max.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ru-RU"/>
              </w:rPr>
              <w:t>/ максимальная *</w:t>
            </w:r>
          </w:p>
        </w:tc>
        <w:tc>
          <w:tcPr>
            <w:tcW w:w="708" w:type="dxa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FFFF00"/>
          </w:tcPr>
          <w:p w:rsidR="006E1442" w:rsidRDefault="006E1442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c</w:t>
            </w:r>
            <w:r w:rsidRPr="00644DB3">
              <w:rPr>
                <w:b/>
                <w:sz w:val="16"/>
                <w:lang w:val="ru-RU"/>
              </w:rPr>
              <w:t xml:space="preserve">) </w:t>
            </w:r>
            <w:r>
              <w:rPr>
                <w:b/>
                <w:sz w:val="16"/>
                <w:lang w:val="en-US"/>
              </w:rPr>
              <w:t>Kondensat</w:t>
            </w:r>
            <w:r w:rsidRPr="00644DB3">
              <w:rPr>
                <w:b/>
                <w:sz w:val="16"/>
                <w:lang w:val="ru-RU"/>
              </w:rPr>
              <w:t xml:space="preserve"> (</w:t>
            </w:r>
            <w:r>
              <w:rPr>
                <w:b/>
                <w:sz w:val="16"/>
                <w:lang w:val="en-US"/>
              </w:rPr>
              <w:t>f</w:t>
            </w:r>
            <w:r w:rsidRPr="00644DB3">
              <w:rPr>
                <w:b/>
                <w:sz w:val="16"/>
                <w:lang w:val="ru-RU"/>
              </w:rPr>
              <w:t>ü</w:t>
            </w:r>
            <w:r>
              <w:rPr>
                <w:b/>
                <w:sz w:val="16"/>
              </w:rPr>
              <w:t>r</w:t>
            </w:r>
            <w:r w:rsidRPr="00644DB3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Dampfkessel</w:t>
            </w:r>
            <w:r w:rsidRPr="00644DB3">
              <w:rPr>
                <w:b/>
                <w:sz w:val="16"/>
                <w:lang w:val="ru-RU"/>
              </w:rPr>
              <w:t>) /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Объем возвращаемого конденсата (для паровых котлов) **</w:t>
            </w:r>
          </w:p>
        </w:tc>
        <w:tc>
          <w:tcPr>
            <w:tcW w:w="708" w:type="dxa"/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FFFF00"/>
          </w:tcPr>
          <w:p w:rsidR="006E1442" w:rsidRPr="00644DB3" w:rsidRDefault="006E1442">
            <w:pPr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Kesselleistung</w:t>
            </w:r>
            <w:r w:rsidRPr="00644DB3">
              <w:rPr>
                <w:b/>
                <w:sz w:val="16"/>
                <w:lang w:val="ru-RU"/>
              </w:rPr>
              <w:t xml:space="preserve"> (</w:t>
            </w:r>
            <w:r>
              <w:rPr>
                <w:b/>
                <w:sz w:val="16"/>
              </w:rPr>
              <w:t>f</w:t>
            </w:r>
            <w:r w:rsidRPr="00644DB3">
              <w:rPr>
                <w:b/>
                <w:sz w:val="16"/>
                <w:lang w:val="ru-RU"/>
              </w:rPr>
              <w:t>ü</w:t>
            </w:r>
            <w:r>
              <w:rPr>
                <w:b/>
                <w:sz w:val="16"/>
              </w:rPr>
              <w:t>r</w:t>
            </w:r>
            <w:r w:rsidRPr="00644DB3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Dampfkessel</w:t>
            </w:r>
            <w:r w:rsidRPr="00644DB3">
              <w:rPr>
                <w:b/>
                <w:sz w:val="16"/>
                <w:lang w:val="ru-RU"/>
              </w:rPr>
              <w:t xml:space="preserve">) / </w:t>
            </w:r>
            <w:r>
              <w:rPr>
                <w:sz w:val="16"/>
                <w:lang w:val="ru-RU"/>
              </w:rPr>
              <w:t xml:space="preserve">Производительность котла (для паровых котлов) </w:t>
            </w:r>
            <w:r w:rsidRPr="00644DB3">
              <w:rPr>
                <w:sz w:val="16"/>
                <w:lang w:val="ru-RU"/>
              </w:rPr>
              <w:t>**</w:t>
            </w:r>
          </w:p>
        </w:tc>
        <w:tc>
          <w:tcPr>
            <w:tcW w:w="708" w:type="dxa"/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kWh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кВт/ч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FFFF00"/>
          </w:tcPr>
          <w:p w:rsidR="006E1442" w:rsidRPr="00135CA9" w:rsidRDefault="006E1442">
            <w:pPr>
              <w:rPr>
                <w:b/>
                <w:sz w:val="16"/>
              </w:rPr>
            </w:pPr>
            <w:r w:rsidRPr="00135CA9">
              <w:rPr>
                <w:b/>
                <w:sz w:val="16"/>
              </w:rPr>
              <w:t>Kesselbetriebsdruck (fü</w:t>
            </w:r>
            <w:r>
              <w:rPr>
                <w:b/>
                <w:sz w:val="16"/>
              </w:rPr>
              <w:t>r</w:t>
            </w:r>
            <w:r w:rsidRPr="00135CA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Dampfkessel</w:t>
            </w:r>
            <w:r w:rsidRPr="00135CA9">
              <w:rPr>
                <w:b/>
                <w:sz w:val="16"/>
              </w:rPr>
              <w:t xml:space="preserve">) / </w:t>
            </w:r>
            <w:r>
              <w:rPr>
                <w:sz w:val="16"/>
                <w:lang w:val="ru-RU"/>
              </w:rPr>
              <w:t>Рабочее</w:t>
            </w:r>
            <w:r w:rsidRPr="00135CA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давление</w:t>
            </w:r>
            <w:r w:rsidRPr="00135CA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котла</w:t>
            </w:r>
            <w:r w:rsidRPr="00135CA9">
              <w:rPr>
                <w:sz w:val="16"/>
              </w:rPr>
              <w:t xml:space="preserve"> (</w:t>
            </w:r>
            <w:r>
              <w:rPr>
                <w:sz w:val="16"/>
                <w:lang w:val="ru-RU"/>
              </w:rPr>
              <w:t>для</w:t>
            </w:r>
            <w:r w:rsidRPr="00135CA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паровых</w:t>
            </w:r>
            <w:r w:rsidRPr="00135CA9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котлов</w:t>
            </w:r>
            <w:r w:rsidRPr="00135CA9">
              <w:rPr>
                <w:sz w:val="16"/>
              </w:rPr>
              <w:t>) **</w:t>
            </w:r>
          </w:p>
        </w:tc>
        <w:tc>
          <w:tcPr>
            <w:tcW w:w="708" w:type="dxa"/>
            <w:shd w:val="clear" w:color="auto" w:fill="FFFF00"/>
          </w:tcPr>
          <w:p w:rsidR="006E1442" w:rsidRPr="00135CA9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b</w:t>
            </w:r>
            <w:r>
              <w:rPr>
                <w:b/>
                <w:sz w:val="18"/>
                <w:lang w:val="ru-RU"/>
              </w:rPr>
              <w:t>ar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FF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бар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</w:tcPr>
          <w:p w:rsidR="006E1442" w:rsidRPr="00135CA9" w:rsidRDefault="006E1442">
            <w:pPr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 w:rsidRPr="00135CA9">
              <w:rPr>
                <w:b/>
                <w:sz w:val="18"/>
              </w:rPr>
              <w:t>) erforderl. Druck nach Aufbereitung</w:t>
            </w:r>
            <w:r w:rsidRPr="00135CA9">
              <w:rPr>
                <w:sz w:val="18"/>
              </w:rPr>
              <w:t xml:space="preserve"> / </w:t>
            </w:r>
            <w:r w:rsidRPr="00644DB3">
              <w:rPr>
                <w:sz w:val="18"/>
                <w:lang w:val="ru-RU"/>
              </w:rPr>
              <w:t>требуемое</w:t>
            </w:r>
            <w:r w:rsidRPr="00135CA9">
              <w:rPr>
                <w:sz w:val="18"/>
              </w:rPr>
              <w:t xml:space="preserve"> </w:t>
            </w:r>
            <w:r w:rsidRPr="00644DB3">
              <w:rPr>
                <w:sz w:val="18"/>
                <w:lang w:val="ru-RU"/>
              </w:rPr>
              <w:t>давление</w:t>
            </w:r>
            <w:r w:rsidRPr="00135CA9">
              <w:rPr>
                <w:sz w:val="18"/>
              </w:rPr>
              <w:t xml:space="preserve"> </w:t>
            </w:r>
            <w:r w:rsidRPr="00644DB3">
              <w:rPr>
                <w:sz w:val="18"/>
                <w:lang w:val="ru-RU"/>
              </w:rPr>
              <w:t>после</w:t>
            </w:r>
            <w:r w:rsidRPr="00135CA9">
              <w:rPr>
                <w:sz w:val="18"/>
              </w:rPr>
              <w:t xml:space="preserve"> </w:t>
            </w:r>
            <w:r w:rsidRPr="00644DB3">
              <w:rPr>
                <w:sz w:val="18"/>
                <w:lang w:val="ru-RU"/>
              </w:rPr>
              <w:t>водоподготовки</w:t>
            </w:r>
          </w:p>
        </w:tc>
        <w:tc>
          <w:tcPr>
            <w:tcW w:w="708" w:type="dxa"/>
            <w:shd w:val="pct5" w:color="000000" w:fill="FF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bar</w:t>
            </w:r>
          </w:p>
        </w:tc>
        <w:tc>
          <w:tcPr>
            <w:tcW w:w="1299" w:type="dxa"/>
            <w:gridSpan w:val="3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бар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00FF00"/>
          </w:tcPr>
          <w:p w:rsidR="006E1442" w:rsidRPr="00644DB3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Betriebszeit</w:t>
            </w:r>
            <w:r w:rsidRPr="00644DB3">
              <w:rPr>
                <w:b/>
                <w:sz w:val="18"/>
                <w:lang w:val="ru-RU"/>
              </w:rPr>
              <w:t xml:space="preserve"> /</w:t>
            </w:r>
            <w:r w:rsidRPr="00644DB3">
              <w:rPr>
                <w:sz w:val="18"/>
                <w:lang w:val="ru-RU"/>
              </w:rPr>
              <w:t xml:space="preserve"> количество часов работы в сутки</w:t>
            </w:r>
          </w:p>
        </w:tc>
        <w:tc>
          <w:tcPr>
            <w:tcW w:w="708" w:type="dxa"/>
            <w:shd w:val="clear" w:color="auto" w:fill="00FF00"/>
          </w:tcPr>
          <w:p w:rsidR="006E1442" w:rsidRPr="00102637" w:rsidRDefault="006E1442" w:rsidP="00102637">
            <w:pPr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Std. /Tag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Часов/День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Wasserbedarf /</w:t>
            </w:r>
            <w:r>
              <w:rPr>
                <w:sz w:val="18"/>
                <w:lang w:val="ru-RU"/>
              </w:rPr>
              <w:t xml:space="preserve"> потребность воды в сутки</w:t>
            </w:r>
          </w:p>
        </w:tc>
        <w:tc>
          <w:tcPr>
            <w:tcW w:w="708" w:type="dxa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</w:t>
            </w:r>
            <w:r>
              <w:rPr>
                <w:b/>
                <w:sz w:val="18"/>
                <w:lang w:val="en-US"/>
              </w:rPr>
              <w:t>Tag</w:t>
            </w:r>
          </w:p>
        </w:tc>
        <w:tc>
          <w:tcPr>
            <w:tcW w:w="1299" w:type="dxa"/>
            <w:gridSpan w:val="3"/>
            <w:tcBorders>
              <w:left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/день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Wasserbedarf /</w:t>
            </w:r>
            <w:r>
              <w:rPr>
                <w:sz w:val="18"/>
                <w:lang w:val="ru-RU"/>
              </w:rPr>
              <w:t xml:space="preserve"> потребность воды в неделю</w:t>
            </w:r>
          </w:p>
        </w:tc>
        <w:tc>
          <w:tcPr>
            <w:tcW w:w="708" w:type="dxa"/>
            <w:tcBorders>
              <w:bottom w:val="nil"/>
            </w:tcBorders>
            <w:shd w:val="pct5" w:color="000000" w:fill="FF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/Woche</w:t>
            </w:r>
          </w:p>
        </w:tc>
        <w:tc>
          <w:tcPr>
            <w:tcW w:w="1299" w:type="dxa"/>
            <w:gridSpan w:val="3"/>
            <w:tcBorders>
              <w:left w:val="nil"/>
              <w:bottom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/неделя</w:t>
            </w:r>
          </w:p>
        </w:tc>
      </w:tr>
      <w:tr w:rsidR="006E1442">
        <w:trPr>
          <w:cantSplit/>
        </w:trPr>
        <w:tc>
          <w:tcPr>
            <w:tcW w:w="7338" w:type="dxa"/>
            <w:gridSpan w:val="7"/>
            <w:tcBorders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Abnahme /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Забор воды: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299" w:type="dxa"/>
            <w:gridSpan w:val="3"/>
            <w:tcBorders>
              <w:left w:val="nil"/>
              <w:bottom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</w:tr>
      <w:tr w:rsidR="006E1442">
        <w:trPr>
          <w:gridAfter w:val="1"/>
          <w:wAfter w:w="9" w:type="dxa"/>
        </w:trPr>
        <w:tc>
          <w:tcPr>
            <w:tcW w:w="392" w:type="dxa"/>
            <w:shd w:val="pct5" w:color="000000" w:fill="FFFFFF"/>
          </w:tcPr>
          <w:p w:rsidR="006E1442" w:rsidRDefault="006E1442">
            <w:pPr>
              <w:pStyle w:val="Date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Date"/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Konstant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ru-RU"/>
              </w:rPr>
              <w:t>постоянный</w:t>
            </w:r>
          </w:p>
        </w:tc>
        <w:tc>
          <w:tcPr>
            <w:tcW w:w="425" w:type="dxa"/>
            <w:shd w:val="pct5" w:color="000000" w:fill="FFFFFF"/>
          </w:tcPr>
          <w:p w:rsidR="006E1442" w:rsidRPr="00102637" w:rsidRDefault="006E1442">
            <w:pPr>
              <w:pStyle w:val="Date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Date"/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Schwankend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ru-RU"/>
              </w:rPr>
              <w:t>колеблется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Date"/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Zwischen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ru-RU"/>
              </w:rPr>
              <w:t>между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5" w:color="000000" w:fill="FFFFFF"/>
          </w:tcPr>
          <w:p w:rsidR="006E1442" w:rsidRPr="00102637" w:rsidRDefault="006E1442">
            <w:pPr>
              <w:pStyle w:val="Date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Date"/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 (</w:t>
            </w: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pStyle w:val="Date"/>
              <w:rPr>
                <w:sz w:val="16"/>
                <w:lang w:val="ru-RU"/>
              </w:rPr>
            </w:pPr>
            <w:r>
              <w:rPr>
                <w:b/>
                <w:sz w:val="16"/>
                <w:lang w:val="en-US"/>
              </w:rPr>
              <w:t>Und</w:t>
            </w:r>
            <w:r>
              <w:rPr>
                <w:sz w:val="16"/>
                <w:lang w:val="en-US"/>
              </w:rPr>
              <w:t>/</w:t>
            </w:r>
            <w:r>
              <w:rPr>
                <w:sz w:val="16"/>
                <w:lang w:val="ru-RU"/>
              </w:rPr>
              <w:t>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pct5" w:color="000000" w:fill="FFFFFF"/>
          </w:tcPr>
          <w:p w:rsidR="006E1442" w:rsidRPr="00102637" w:rsidRDefault="006E1442">
            <w:pPr>
              <w:pStyle w:val="Date"/>
              <w:jc w:val="center"/>
              <w:rPr>
                <w:b/>
                <w:sz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 xml:space="preserve">/h </w:t>
            </w:r>
            <w:r>
              <w:rPr>
                <w:sz w:val="18"/>
                <w:lang w:val="ru-RU"/>
              </w:rPr>
              <w:t>(м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/ч)</w:t>
            </w:r>
          </w:p>
        </w:tc>
      </w:tr>
    </w:tbl>
    <w:p w:rsidR="006E1442" w:rsidRDefault="006E1442">
      <w:pPr>
        <w:pStyle w:val="Date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812"/>
        <w:gridCol w:w="425"/>
        <w:gridCol w:w="1276"/>
        <w:gridCol w:w="1275"/>
        <w:gridCol w:w="1276"/>
        <w:gridCol w:w="23"/>
      </w:tblGrid>
      <w:tr w:rsidR="006E1442">
        <w:trPr>
          <w:gridAfter w:val="1"/>
          <w:wAfter w:w="23" w:type="dxa"/>
          <w:cantSplit/>
        </w:trPr>
        <w:tc>
          <w:tcPr>
            <w:tcW w:w="6204" w:type="dxa"/>
            <w:gridSpan w:val="2"/>
            <w:tcBorders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 xml:space="preserve">Trinkwasseraufbereitung / </w:t>
            </w:r>
            <w:r>
              <w:rPr>
                <w:b/>
                <w:sz w:val="18"/>
                <w:lang w:val="ru-RU"/>
              </w:rPr>
              <w:t>Подготовка питьевой воды:</w:t>
            </w:r>
          </w:p>
        </w:tc>
        <w:tc>
          <w:tcPr>
            <w:tcW w:w="4252" w:type="dxa"/>
            <w:gridSpan w:val="4"/>
            <w:tcBorders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Vorratsspeicher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Накопительный бак</w:t>
            </w:r>
          </w:p>
        </w:tc>
      </w:tr>
      <w:tr w:rsidR="006E1442">
        <w:trPr>
          <w:gridAfter w:val="1"/>
          <w:wAfter w:w="23" w:type="dxa"/>
          <w:cantSplit/>
        </w:trPr>
        <w:tc>
          <w:tcPr>
            <w:tcW w:w="6204" w:type="dxa"/>
            <w:gridSpan w:val="2"/>
            <w:tcBorders>
              <w:top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Ausf</w:t>
            </w:r>
            <w:r w:rsidRPr="00644DB3">
              <w:rPr>
                <w:b/>
                <w:sz w:val="18"/>
                <w:lang w:val="ru-RU"/>
              </w:rPr>
              <w:t>ü</w:t>
            </w:r>
            <w:r>
              <w:rPr>
                <w:b/>
                <w:sz w:val="18"/>
              </w:rPr>
              <w:t>hrung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der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Filteranlage</w:t>
            </w:r>
            <w:r w:rsidRPr="00644DB3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>Исполнение фильтровальной установки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00FF00"/>
          </w:tcPr>
          <w:p w:rsidR="006E1442" w:rsidRPr="00102637" w:rsidRDefault="006E1442">
            <w:pPr>
              <w:rPr>
                <w:sz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Keine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отсутствует</w:t>
            </w:r>
          </w:p>
        </w:tc>
      </w:tr>
      <w:tr w:rsidR="006E1442">
        <w:trPr>
          <w:gridAfter w:val="1"/>
          <w:wAfter w:w="23" w:type="dxa"/>
          <w:cantSplit/>
        </w:trPr>
        <w:tc>
          <w:tcPr>
            <w:tcW w:w="392" w:type="dxa"/>
            <w:shd w:val="clear" w:color="auto" w:fill="00FF00"/>
          </w:tcPr>
          <w:p w:rsidR="006E1442" w:rsidRPr="00102637" w:rsidRDefault="006E1442">
            <w:pPr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Automatic</w:t>
            </w:r>
            <w:r>
              <w:rPr>
                <w:sz w:val="18"/>
                <w:lang w:val="en-US"/>
              </w:rPr>
              <w:t xml:space="preserve"> / а</w:t>
            </w:r>
            <w:r>
              <w:rPr>
                <w:sz w:val="18"/>
                <w:lang w:val="ru-RU"/>
              </w:rPr>
              <w:t>втоматическая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Es gibt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имеется:</w:t>
            </w:r>
          </w:p>
        </w:tc>
      </w:tr>
      <w:tr w:rsidR="006E1442">
        <w:trPr>
          <w:gridAfter w:val="1"/>
          <w:wAfter w:w="23" w:type="dxa"/>
          <w:cantSplit/>
        </w:trPr>
        <w:tc>
          <w:tcPr>
            <w:tcW w:w="392" w:type="dxa"/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Handbedient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ручное управление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Größe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объем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 xml:space="preserve"> (м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)</w:t>
            </w:r>
          </w:p>
        </w:tc>
      </w:tr>
      <w:tr w:rsidR="006E1442" w:rsidRPr="0064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shd w:val="clear" w:color="auto" w:fill="FFFF00"/>
          </w:tcPr>
          <w:p w:rsidR="006E1442" w:rsidRDefault="006E1442">
            <w:pPr>
              <w:rPr>
                <w:sz w:val="16"/>
                <w:lang w:val="ru-RU"/>
              </w:rPr>
            </w:pPr>
            <w:r>
              <w:rPr>
                <w:b/>
                <w:sz w:val="16"/>
              </w:rPr>
              <w:t>*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7" w:type="dxa"/>
            <w:gridSpan w:val="6"/>
            <w:shd w:val="clear" w:color="auto" w:fill="FFFF00"/>
          </w:tcPr>
          <w:p w:rsidR="006E1442" w:rsidRDefault="006E1442">
            <w:pPr>
              <w:rPr>
                <w:sz w:val="16"/>
                <w:lang w:val="ru-RU"/>
              </w:rPr>
            </w:pPr>
            <w:r>
              <w:rPr>
                <w:b/>
                <w:sz w:val="16"/>
              </w:rPr>
              <w:t>bei</w:t>
            </w:r>
            <w:r w:rsidRPr="00644DB3"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Damfkessel</w:t>
            </w:r>
            <w:r w:rsidRPr="00644DB3">
              <w:rPr>
                <w:b/>
                <w:sz w:val="16"/>
                <w:lang w:val="ru-RU"/>
              </w:rPr>
              <w:t xml:space="preserve"> – </w:t>
            </w:r>
            <w:r>
              <w:rPr>
                <w:b/>
                <w:sz w:val="16"/>
                <w:lang w:val="en-US"/>
              </w:rPr>
              <w:t>Zusatzwasser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(</w:t>
            </w:r>
            <w:r>
              <w:rPr>
                <w:sz w:val="16"/>
              </w:rPr>
              <w:t>aufbereitetes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Rohwasser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zum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Ausgleich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von</w:t>
            </w:r>
            <w:r w:rsidRPr="00644DB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Kondensatverlusten</w:t>
            </w:r>
            <w:r w:rsidRPr="00644DB3">
              <w:rPr>
                <w:sz w:val="16"/>
                <w:lang w:val="ru-RU"/>
              </w:rPr>
              <w:t xml:space="preserve">) / </w:t>
            </w:r>
            <w:r>
              <w:rPr>
                <w:sz w:val="16"/>
                <w:lang w:val="ru-RU"/>
              </w:rPr>
              <w:t>в случае подготовки воды для паровых котлов в эту ячейку заносится расход сырой воды, который идет на подпитку котла (для компенсации потерь конденсата).</w:t>
            </w:r>
          </w:p>
        </w:tc>
      </w:tr>
      <w:tr w:rsidR="006E1442" w:rsidRPr="0064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shd w:val="clear" w:color="auto" w:fill="FFFF00"/>
          </w:tcPr>
          <w:p w:rsidR="006E1442" w:rsidRDefault="006E1442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**</w:t>
            </w:r>
          </w:p>
        </w:tc>
        <w:tc>
          <w:tcPr>
            <w:tcW w:w="10087" w:type="dxa"/>
            <w:gridSpan w:val="6"/>
            <w:shd w:val="clear" w:color="auto" w:fill="FFFF00"/>
          </w:tcPr>
          <w:p w:rsidR="006E1442" w:rsidRPr="00644DB3" w:rsidRDefault="006E1442">
            <w:pPr>
              <w:rPr>
                <w:b/>
                <w:sz w:val="16"/>
                <w:lang w:val="en-US"/>
              </w:rPr>
            </w:pPr>
            <w:r w:rsidRPr="00644DB3">
              <w:rPr>
                <w:b/>
                <w:sz w:val="16"/>
                <w:lang w:val="en-US"/>
              </w:rPr>
              <w:t xml:space="preserve">Ohne Angabe der  tatsächlichen Kondensatmenge, der Kesselleistung und Kesselbetriebsdruck kann keine Anlagenauslegung erfolgen / </w:t>
            </w:r>
            <w:r>
              <w:rPr>
                <w:b/>
                <w:sz w:val="16"/>
                <w:lang w:val="ru-RU"/>
              </w:rPr>
              <w:t>Без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указания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значений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объема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возвращаемого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конденсата</w:t>
            </w:r>
            <w:r w:rsidRPr="00644DB3">
              <w:rPr>
                <w:b/>
                <w:sz w:val="16"/>
                <w:lang w:val="en-US"/>
              </w:rPr>
              <w:t xml:space="preserve">, </w:t>
            </w:r>
            <w:r>
              <w:rPr>
                <w:b/>
                <w:sz w:val="16"/>
                <w:lang w:val="ru-RU"/>
              </w:rPr>
              <w:t>производительности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котла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и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рабочего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давления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котла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подбор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оборудования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для</w:t>
            </w:r>
            <w:r w:rsidRPr="00644DB3"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sz w:val="16"/>
                <w:lang w:val="ru-RU"/>
              </w:rPr>
              <w:t>производится</w:t>
            </w:r>
            <w:r w:rsidRPr="00644DB3">
              <w:rPr>
                <w:b/>
                <w:sz w:val="16"/>
                <w:lang w:val="en-US"/>
              </w:rPr>
              <w:t>.</w:t>
            </w:r>
          </w:p>
        </w:tc>
      </w:tr>
    </w:tbl>
    <w:p w:rsidR="006E1442" w:rsidRPr="00644DB3" w:rsidRDefault="006E144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9"/>
      </w:tblGrid>
      <w:tr w:rsidR="006E1442">
        <w:tc>
          <w:tcPr>
            <w:tcW w:w="10479" w:type="dxa"/>
            <w:shd w:val="clear" w:color="auto" w:fill="00FF00"/>
          </w:tcPr>
          <w:p w:rsidR="006E1442" w:rsidRDefault="006E1442">
            <w:pPr>
              <w:pStyle w:val="Date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2. Verwendungszweck / </w:t>
            </w:r>
            <w:r>
              <w:rPr>
                <w:b/>
                <w:lang w:val="ru-RU"/>
              </w:rPr>
              <w:t>Цель применения</w:t>
            </w:r>
          </w:p>
        </w:tc>
      </w:tr>
      <w:tr w:rsidR="006E1442">
        <w:tc>
          <w:tcPr>
            <w:tcW w:w="10479" w:type="dxa"/>
            <w:shd w:val="clear" w:color="auto" w:fill="00FF00"/>
          </w:tcPr>
          <w:p w:rsidR="006E1442" w:rsidRPr="00B97C65" w:rsidRDefault="006E1442">
            <w:pPr>
              <w:pStyle w:val="Date"/>
              <w:rPr>
                <w:lang w:val="en-US"/>
              </w:rPr>
            </w:pPr>
          </w:p>
        </w:tc>
      </w:tr>
      <w:tr w:rsidR="006E1442">
        <w:tc>
          <w:tcPr>
            <w:tcW w:w="10479" w:type="dxa"/>
            <w:shd w:val="clear" w:color="auto" w:fill="00FF00"/>
          </w:tcPr>
          <w:p w:rsidR="006E1442" w:rsidRDefault="006E1442">
            <w:pPr>
              <w:pStyle w:val="Date"/>
              <w:rPr>
                <w:lang w:val="ru-RU"/>
              </w:rPr>
            </w:pPr>
          </w:p>
        </w:tc>
      </w:tr>
      <w:tr w:rsidR="006E1442">
        <w:tc>
          <w:tcPr>
            <w:tcW w:w="10479" w:type="dxa"/>
            <w:shd w:val="clear" w:color="auto" w:fill="00FF00"/>
          </w:tcPr>
          <w:p w:rsidR="006E1442" w:rsidRDefault="006E1442">
            <w:pPr>
              <w:pStyle w:val="Date"/>
              <w:rPr>
                <w:lang w:val="ru-RU"/>
              </w:rPr>
            </w:pPr>
          </w:p>
        </w:tc>
      </w:tr>
    </w:tbl>
    <w:p w:rsidR="006E1442" w:rsidRDefault="006E1442">
      <w:pPr>
        <w:rPr>
          <w:lang w:val="ru-RU"/>
        </w:rPr>
      </w:pPr>
    </w:p>
    <w:p w:rsidR="001E0B20" w:rsidRDefault="001E0B20">
      <w:pPr>
        <w:rPr>
          <w:lang w:val="ru-RU"/>
        </w:rPr>
      </w:pPr>
    </w:p>
    <w:p w:rsidR="006E1442" w:rsidRDefault="006E1442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25"/>
        <w:gridCol w:w="1134"/>
        <w:gridCol w:w="142"/>
        <w:gridCol w:w="1303"/>
        <w:gridCol w:w="114"/>
        <w:gridCol w:w="425"/>
        <w:gridCol w:w="284"/>
        <w:gridCol w:w="142"/>
        <w:gridCol w:w="283"/>
        <w:gridCol w:w="142"/>
        <w:gridCol w:w="850"/>
        <w:gridCol w:w="709"/>
        <w:gridCol w:w="709"/>
        <w:gridCol w:w="425"/>
        <w:gridCol w:w="425"/>
        <w:gridCol w:w="731"/>
      </w:tblGrid>
      <w:tr w:rsidR="006E1442">
        <w:trPr>
          <w:cantSplit/>
        </w:trPr>
        <w:tc>
          <w:tcPr>
            <w:tcW w:w="10478" w:type="dxa"/>
            <w:gridSpan w:val="18"/>
            <w:shd w:val="pct25" w:color="000000" w:fill="FFFFFF"/>
          </w:tcPr>
          <w:p w:rsidR="006E1442" w:rsidRDefault="006E14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3. </w:t>
            </w:r>
            <w:r>
              <w:rPr>
                <w:b/>
                <w:lang w:val="en-US"/>
              </w:rPr>
              <w:t>Aufzubereitendes</w:t>
            </w:r>
            <w:r w:rsidRPr="00B97C65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Rohwasser</w:t>
            </w:r>
            <w:r w:rsidRPr="00B97C65">
              <w:rPr>
                <w:b/>
                <w:lang w:val="ru-RU"/>
              </w:rPr>
              <w:t xml:space="preserve"> / </w:t>
            </w:r>
            <w:r>
              <w:rPr>
                <w:b/>
                <w:lang w:val="ru-RU"/>
              </w:rPr>
              <w:t>Сырая вода</w:t>
            </w: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36" w:type="dxa"/>
            <w:gridSpan w:val="5"/>
            <w:tcBorders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a) </w:t>
            </w:r>
            <w:r>
              <w:rPr>
                <w:b/>
                <w:sz w:val="18"/>
                <w:lang w:val="en-US"/>
              </w:rPr>
              <w:t>Chemische</w:t>
            </w:r>
            <w:r w:rsidRPr="00B97C65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Voraussetzungen</w:t>
            </w:r>
            <w:r w:rsidRPr="00B97C65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>Общее</w:t>
            </w:r>
          </w:p>
        </w:tc>
        <w:tc>
          <w:tcPr>
            <w:tcW w:w="6542" w:type="dxa"/>
            <w:gridSpan w:val="13"/>
            <w:tcBorders>
              <w:lef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36" w:type="dxa"/>
            <w:gridSpan w:val="5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Wasseranalyse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Nr</w:t>
            </w:r>
            <w:r w:rsidRPr="00644DB3">
              <w:rPr>
                <w:b/>
                <w:sz w:val="18"/>
                <w:lang w:val="ru-RU"/>
              </w:rPr>
              <w:t>.:</w:t>
            </w:r>
            <w:r w:rsidRPr="00644DB3">
              <w:rPr>
                <w:sz w:val="18"/>
                <w:lang w:val="ru-RU"/>
              </w:rPr>
              <w:t xml:space="preserve"> / Номер а</w:t>
            </w:r>
            <w:r>
              <w:rPr>
                <w:sz w:val="18"/>
                <w:lang w:val="ru-RU"/>
              </w:rPr>
              <w:t>нализа воды</w:t>
            </w:r>
          </w:p>
        </w:tc>
        <w:tc>
          <w:tcPr>
            <w:tcW w:w="6542" w:type="dxa"/>
            <w:gridSpan w:val="13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36" w:type="dxa"/>
            <w:gridSpan w:val="5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Кем проведен анализ воды</w:t>
            </w:r>
          </w:p>
        </w:tc>
        <w:tc>
          <w:tcPr>
            <w:tcW w:w="6542" w:type="dxa"/>
            <w:gridSpan w:val="13"/>
            <w:tcBorders>
              <w:bottom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36" w:type="dxa"/>
            <w:gridSpan w:val="5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Datum: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Дата</w:t>
            </w:r>
          </w:p>
        </w:tc>
        <w:tc>
          <w:tcPr>
            <w:tcW w:w="6542" w:type="dxa"/>
            <w:gridSpan w:val="13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 w:rsidRPr="00644DB3">
              <w:rPr>
                <w:b/>
                <w:sz w:val="18"/>
              </w:rPr>
              <w:t>Welche Aufbereitung wird derzeit betrieben</w:t>
            </w:r>
            <w:r w:rsidRPr="00644DB3">
              <w:rPr>
                <w:sz w:val="18"/>
              </w:rPr>
              <w:t xml:space="preserve">? </w:t>
            </w:r>
            <w:r>
              <w:rPr>
                <w:sz w:val="18"/>
                <w:lang w:val="ru-RU"/>
              </w:rPr>
              <w:t>Какая водоподготовка применялась ранее?</w:t>
            </w:r>
          </w:p>
        </w:tc>
      </w:tr>
      <w:tr w:rsidR="006E1442">
        <w:tc>
          <w:tcPr>
            <w:tcW w:w="392" w:type="dxa"/>
            <w:tcBorders>
              <w:bottom w:val="nil"/>
            </w:tcBorders>
            <w:shd w:val="pct5" w:color="000000" w:fill="FFFFFF"/>
          </w:tcPr>
          <w:p w:rsidR="006E1442" w:rsidRPr="00102637" w:rsidRDefault="006E1442">
            <w:pPr>
              <w:jc w:val="center"/>
              <w:rPr>
                <w:sz w:val="18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Keine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не применялась</w:t>
            </w:r>
          </w:p>
        </w:tc>
        <w:tc>
          <w:tcPr>
            <w:tcW w:w="52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c>
          <w:tcPr>
            <w:tcW w:w="392" w:type="dxa"/>
            <w:shd w:val="pct5" w:color="000000" w:fill="FF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Kurzbeschreibung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Применялась. Описание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52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 w:rsidRPr="00644DB3">
        <w:trPr>
          <w:cantSplit/>
        </w:trPr>
        <w:tc>
          <w:tcPr>
            <w:tcW w:w="10478" w:type="dxa"/>
            <w:gridSpan w:val="18"/>
            <w:tcBorders>
              <w:left w:val="nil"/>
              <w:bottom w:val="nil"/>
              <w:right w:val="nil"/>
            </w:tcBorders>
          </w:tcPr>
          <w:p w:rsidR="006E1442" w:rsidRPr="00644DB3" w:rsidRDefault="006E1442">
            <w:pPr>
              <w:rPr>
                <w:sz w:val="18"/>
              </w:rPr>
            </w:pPr>
            <w:r w:rsidRPr="00644DB3">
              <w:rPr>
                <w:b/>
                <w:sz w:val="18"/>
              </w:rPr>
              <w:t>b) Technische Voraussetzungen</w:t>
            </w:r>
            <w:r w:rsidRPr="00644DB3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Описание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местных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условий</w:t>
            </w:r>
          </w:p>
        </w:tc>
      </w:tr>
      <w:tr w:rsidR="006E1442" w:rsidRPr="00644DB3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6E1442" w:rsidRPr="00644DB3" w:rsidRDefault="006E1442">
            <w:pPr>
              <w:rPr>
                <w:sz w:val="18"/>
              </w:rPr>
            </w:pPr>
            <w:r w:rsidRPr="00644DB3">
              <w:rPr>
                <w:b/>
                <w:sz w:val="18"/>
              </w:rPr>
              <w:t>Woher kommt das aufzubereitende Wasser?</w:t>
            </w:r>
            <w:r w:rsidRPr="00644DB3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Откуда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поступает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сырая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вода</w:t>
            </w:r>
            <w:r w:rsidRPr="00644DB3">
              <w:rPr>
                <w:sz w:val="18"/>
              </w:rPr>
              <w:t>?</w:t>
            </w:r>
          </w:p>
        </w:tc>
      </w:tr>
      <w:tr w:rsidR="006E1442">
        <w:trPr>
          <w:cantSplit/>
        </w:trPr>
        <w:tc>
          <w:tcPr>
            <w:tcW w:w="392" w:type="dxa"/>
            <w:shd w:val="clear" w:color="auto" w:fill="00FF00"/>
          </w:tcPr>
          <w:p w:rsidR="006E1442" w:rsidRPr="00644DB3" w:rsidRDefault="006E1442">
            <w:pPr>
              <w:rPr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Öffentliche Wasserversorgung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городской водопровод</w:t>
            </w:r>
          </w:p>
        </w:tc>
        <w:tc>
          <w:tcPr>
            <w:tcW w:w="425" w:type="dxa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4700" w:type="dxa"/>
            <w:gridSpan w:val="10"/>
            <w:tcBorders>
              <w:top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Produktionswasser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Производственная вода</w:t>
            </w:r>
          </w:p>
        </w:tc>
      </w:tr>
      <w:tr w:rsidR="006E1442">
        <w:trPr>
          <w:cantSplit/>
        </w:trPr>
        <w:tc>
          <w:tcPr>
            <w:tcW w:w="392" w:type="dxa"/>
            <w:shd w:val="clear" w:color="auto" w:fill="00FF00"/>
          </w:tcPr>
          <w:p w:rsidR="006E1442" w:rsidRPr="00102637" w:rsidRDefault="006E1442">
            <w:pPr>
              <w:rPr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Eigenes Brunnenwasser</w:t>
            </w:r>
            <w:r>
              <w:rPr>
                <w:sz w:val="18"/>
                <w:lang w:val="en-US"/>
              </w:rPr>
              <w:t xml:space="preserve"> / Собственная с</w:t>
            </w:r>
            <w:r>
              <w:rPr>
                <w:sz w:val="18"/>
                <w:lang w:val="ru-RU"/>
              </w:rPr>
              <w:t>кважина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4700" w:type="dxa"/>
            <w:gridSpan w:val="10"/>
            <w:tcBorders>
              <w:top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Ober</w:t>
            </w:r>
            <w:r>
              <w:rPr>
                <w:b/>
                <w:sz w:val="18"/>
              </w:rPr>
              <w:t>flächenwasser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поверхностная вода водоемов</w:t>
            </w:r>
          </w:p>
        </w:tc>
      </w:tr>
      <w:tr w:rsidR="006E1442">
        <w:trPr>
          <w:cantSplit/>
        </w:trPr>
        <w:tc>
          <w:tcPr>
            <w:tcW w:w="392" w:type="dxa"/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4961" w:type="dxa"/>
            <w:gridSpan w:val="6"/>
            <w:tcBorders>
              <w:top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Sonderwasser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Другая вода. Описание: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right w:val="nil"/>
            </w:tcBorders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>
        <w:trPr>
          <w:cantSplit/>
        </w:trPr>
        <w:tc>
          <w:tcPr>
            <w:tcW w:w="10478" w:type="dxa"/>
            <w:gridSpan w:val="18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Wasser</w:t>
            </w:r>
            <w:r w:rsidRPr="00135CA9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vor</w:t>
            </w:r>
            <w:r w:rsidRPr="00135CA9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der</w:t>
            </w:r>
            <w:r w:rsidRPr="00135CA9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Aufbereitungsanlage</w:t>
            </w:r>
            <w:r w:rsidRPr="00135CA9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>Вода перед установками подготовки воды</w:t>
            </w:r>
          </w:p>
        </w:tc>
      </w:tr>
      <w:tr w:rsidR="006E1442">
        <w:trPr>
          <w:cantSplit/>
        </w:trPr>
        <w:tc>
          <w:tcPr>
            <w:tcW w:w="6629" w:type="dxa"/>
            <w:gridSpan w:val="12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Rohwasserdruck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Давление сырой воды</w:t>
            </w:r>
          </w:p>
        </w:tc>
        <w:tc>
          <w:tcPr>
            <w:tcW w:w="2268" w:type="dxa"/>
            <w:gridSpan w:val="3"/>
            <w:shd w:val="pct5" w:color="000000" w:fill="FFFFFF"/>
          </w:tcPr>
          <w:p w:rsidR="006E1442" w:rsidRPr="00102637" w:rsidRDefault="006E1442">
            <w:pPr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bar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бар</w:t>
            </w:r>
          </w:p>
        </w:tc>
      </w:tr>
      <w:tr w:rsidR="006E1442">
        <w:trPr>
          <w:cantSplit/>
        </w:trPr>
        <w:tc>
          <w:tcPr>
            <w:tcW w:w="6629" w:type="dxa"/>
            <w:gridSpan w:val="12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Rohwassertemperatur</w:t>
            </w:r>
            <w:r>
              <w:rPr>
                <w:sz w:val="18"/>
                <w:lang w:val="en-US"/>
              </w:rPr>
              <w:t xml:space="preserve">/ </w:t>
            </w:r>
            <w:r>
              <w:rPr>
                <w:sz w:val="18"/>
                <w:lang w:val="ru-RU"/>
              </w:rPr>
              <w:t>Температура сырой воды</w:t>
            </w:r>
          </w:p>
        </w:tc>
        <w:tc>
          <w:tcPr>
            <w:tcW w:w="2268" w:type="dxa"/>
            <w:gridSpan w:val="3"/>
            <w:shd w:val="pct5" w:color="000000" w:fill="FFFFFF"/>
          </w:tcPr>
          <w:p w:rsidR="006E1442" w:rsidRPr="00102637" w:rsidRDefault="006E1442">
            <w:pPr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sym w:font="Symbol" w:char="F0B0"/>
            </w:r>
            <w:r>
              <w:rPr>
                <w:b/>
                <w:sz w:val="18"/>
                <w:lang w:val="ru-RU"/>
              </w:rPr>
              <w:t>С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sym w:font="Symbol" w:char="F0B0"/>
            </w:r>
            <w:r>
              <w:rPr>
                <w:sz w:val="18"/>
                <w:lang w:val="ru-RU"/>
              </w:rPr>
              <w:t>С</w:t>
            </w:r>
          </w:p>
        </w:tc>
      </w:tr>
      <w:tr w:rsidR="006E1442">
        <w:trPr>
          <w:cantSplit/>
        </w:trPr>
        <w:tc>
          <w:tcPr>
            <w:tcW w:w="6629" w:type="dxa"/>
            <w:gridSpan w:val="12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Rohwasseranschlu</w:t>
            </w:r>
            <w:r w:rsidRPr="00644DB3">
              <w:rPr>
                <w:b/>
                <w:sz w:val="18"/>
                <w:lang w:val="ru-RU"/>
              </w:rPr>
              <w:t>ß</w:t>
            </w:r>
            <w:r w:rsidRPr="00644DB3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>Подсоединение со стороны сырой воды</w:t>
            </w:r>
          </w:p>
        </w:tc>
        <w:tc>
          <w:tcPr>
            <w:tcW w:w="2268" w:type="dxa"/>
            <w:gridSpan w:val="3"/>
            <w:shd w:val="pct5" w:color="000000" w:fill="FFFFFF"/>
          </w:tcPr>
          <w:p w:rsidR="006E1442" w:rsidRPr="00102637" w:rsidRDefault="006E1442">
            <w:pPr>
              <w:pStyle w:val="Date"/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R / DN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en-US"/>
              </w:rPr>
              <w:t xml:space="preserve">R / </w:t>
            </w:r>
            <w:r>
              <w:rPr>
                <w:sz w:val="18"/>
                <w:lang w:val="ru-RU"/>
              </w:rPr>
              <w:t>Ду</w:t>
            </w:r>
          </w:p>
        </w:tc>
      </w:tr>
      <w:tr w:rsidR="006E1442">
        <w:trPr>
          <w:cantSplit/>
        </w:trPr>
        <w:tc>
          <w:tcPr>
            <w:tcW w:w="3794" w:type="dxa"/>
            <w:gridSpan w:val="4"/>
            <w:tcBorders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Bei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  <w:lang w:val="en-US"/>
              </w:rPr>
              <w:t>Brunnenwasser</w:t>
            </w:r>
            <w:r w:rsidRPr="00644DB3">
              <w:rPr>
                <w:sz w:val="18"/>
                <w:lang w:val="ru-RU"/>
              </w:rPr>
              <w:t>/</w:t>
            </w:r>
            <w:r>
              <w:rPr>
                <w:sz w:val="18"/>
                <w:lang w:val="ru-RU"/>
              </w:rPr>
              <w:t>для скважинной воды</w:t>
            </w:r>
          </w:p>
        </w:tc>
        <w:tc>
          <w:tcPr>
            <w:tcW w:w="4394" w:type="dxa"/>
            <w:gridSpan w:val="10"/>
            <w:tcBorders>
              <w:lef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Pumpenleistung</w:t>
            </w:r>
            <w:r>
              <w:rPr>
                <w:sz w:val="18"/>
                <w:lang w:val="en-US"/>
              </w:rPr>
              <w:t>/</w:t>
            </w:r>
            <w:r>
              <w:rPr>
                <w:sz w:val="18"/>
                <w:lang w:val="ru-RU"/>
              </w:rPr>
              <w:t>Расход насоса</w:t>
            </w:r>
          </w:p>
        </w:tc>
        <w:tc>
          <w:tcPr>
            <w:tcW w:w="709" w:type="dxa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m</w:t>
            </w:r>
            <w:r>
              <w:rPr>
                <w:b/>
                <w:sz w:val="18"/>
                <w:vertAlign w:val="superscript"/>
                <w:lang w:val="ru-RU"/>
              </w:rPr>
              <w:t>3</w:t>
            </w:r>
            <w:r>
              <w:rPr>
                <w:b/>
                <w:sz w:val="18"/>
                <w:lang w:val="ru-RU"/>
              </w:rPr>
              <w:t>/h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vertAlign w:val="superscript"/>
                <w:lang w:val="ru-RU"/>
              </w:rPr>
              <w:t>3</w:t>
            </w:r>
            <w:r>
              <w:rPr>
                <w:sz w:val="18"/>
                <w:lang w:val="ru-RU"/>
              </w:rPr>
              <w:t>/ч</w:t>
            </w:r>
          </w:p>
        </w:tc>
      </w:tr>
      <w:tr w:rsidR="006E1442">
        <w:trPr>
          <w:cantSplit/>
        </w:trPr>
        <w:tc>
          <w:tcPr>
            <w:tcW w:w="3794" w:type="dxa"/>
            <w:gridSpan w:val="4"/>
            <w:tcBorders>
              <w:top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4394" w:type="dxa"/>
            <w:gridSpan w:val="10"/>
            <w:tcBorders>
              <w:lef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Förderhöhe</w:t>
            </w:r>
            <w:r>
              <w:rPr>
                <w:sz w:val="18"/>
              </w:rPr>
              <w:t>/</w:t>
            </w:r>
            <w:r>
              <w:rPr>
                <w:sz w:val="18"/>
                <w:lang w:val="ru-RU"/>
              </w:rPr>
              <w:t>Напор</w:t>
            </w:r>
          </w:p>
        </w:tc>
        <w:tc>
          <w:tcPr>
            <w:tcW w:w="709" w:type="dxa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 WS</w:t>
            </w:r>
          </w:p>
        </w:tc>
        <w:tc>
          <w:tcPr>
            <w:tcW w:w="731" w:type="dxa"/>
            <w:tcBorders>
              <w:left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</w:p>
        </w:tc>
      </w:tr>
      <w:tr w:rsidR="006E1442">
        <w:trPr>
          <w:cantSplit/>
        </w:trPr>
        <w:tc>
          <w:tcPr>
            <w:tcW w:w="3794" w:type="dxa"/>
            <w:gridSpan w:val="4"/>
            <w:tcBorders>
              <w:top w:val="nil"/>
              <w:bottom w:val="nil"/>
              <w:right w:val="nil"/>
            </w:tcBorders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4394" w:type="dxa"/>
            <w:gridSpan w:val="10"/>
            <w:tcBorders>
              <w:left w:val="nil"/>
              <w:bottom w:val="nil"/>
            </w:tcBorders>
          </w:tcPr>
          <w:p w:rsidR="006E1442" w:rsidRPr="00644DB3" w:rsidRDefault="006E1442">
            <w:pPr>
              <w:rPr>
                <w:sz w:val="18"/>
              </w:rPr>
            </w:pPr>
            <w:r w:rsidRPr="00644DB3">
              <w:rPr>
                <w:b/>
                <w:sz w:val="18"/>
              </w:rPr>
              <w:t>Inhalt des Druckkessels</w:t>
            </w:r>
            <w:r w:rsidRPr="00644DB3">
              <w:rPr>
                <w:sz w:val="18"/>
              </w:rPr>
              <w:t>/</w:t>
            </w:r>
            <w:r>
              <w:rPr>
                <w:sz w:val="18"/>
                <w:lang w:val="ru-RU"/>
              </w:rPr>
              <w:t>Емкость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напорного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бака</w:t>
            </w:r>
          </w:p>
        </w:tc>
        <w:tc>
          <w:tcPr>
            <w:tcW w:w="709" w:type="dxa"/>
            <w:tcBorders>
              <w:bottom w:val="nil"/>
            </w:tcBorders>
            <w:shd w:val="pct5" w:color="000000" w:fill="FFFFFF"/>
          </w:tcPr>
          <w:p w:rsidR="006E1442" w:rsidRPr="00644DB3" w:rsidRDefault="006E1442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l</w:t>
            </w:r>
          </w:p>
        </w:tc>
        <w:tc>
          <w:tcPr>
            <w:tcW w:w="731" w:type="dxa"/>
            <w:tcBorders>
              <w:left w:val="nil"/>
              <w:bottom w:val="nil"/>
            </w:tcBorders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</w:t>
            </w: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left w:val="nil"/>
              <w:bottom w:val="nil"/>
              <w:right w:val="nil"/>
            </w:tcBorders>
          </w:tcPr>
          <w:p w:rsidR="006E1442" w:rsidRPr="00135CA9" w:rsidRDefault="006E1442">
            <w:pPr>
              <w:rPr>
                <w:sz w:val="18"/>
              </w:rPr>
            </w:pPr>
            <w:r w:rsidRPr="00135CA9">
              <w:rPr>
                <w:b/>
                <w:sz w:val="18"/>
              </w:rPr>
              <w:t>Rohrmaterial der Wasserzuleitung</w:t>
            </w:r>
            <w:r w:rsidRPr="00135CA9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Материал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труб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перед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установками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водоподготовки</w:t>
            </w:r>
          </w:p>
        </w:tc>
      </w:tr>
      <w:tr w:rsidR="006E1442">
        <w:trPr>
          <w:cantSplit/>
        </w:trPr>
        <w:tc>
          <w:tcPr>
            <w:tcW w:w="392" w:type="dxa"/>
            <w:shd w:val="pct5" w:color="000000" w:fill="FFFFFF"/>
            <w:vAlign w:val="center"/>
          </w:tcPr>
          <w:p w:rsidR="006E1442" w:rsidRPr="00135CA9" w:rsidRDefault="006E144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Kupfer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Медь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E1442" w:rsidRPr="00102637" w:rsidRDefault="006E1442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PVC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ПВХ</w:t>
            </w:r>
          </w:p>
        </w:tc>
        <w:tc>
          <w:tcPr>
            <w:tcW w:w="425" w:type="dxa"/>
            <w:gridSpan w:val="2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Verzinkt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оцинкованные</w:t>
            </w:r>
          </w:p>
        </w:tc>
      </w:tr>
      <w:tr w:rsidR="006E1442">
        <w:trPr>
          <w:cantSplit/>
        </w:trPr>
        <w:tc>
          <w:tcPr>
            <w:tcW w:w="392" w:type="dxa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Stahl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Сталь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Gummiert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прорезиненные изнутри</w:t>
            </w:r>
          </w:p>
        </w:tc>
        <w:tc>
          <w:tcPr>
            <w:tcW w:w="425" w:type="dxa"/>
            <w:gridSpan w:val="2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…………………………….</w:t>
            </w:r>
          </w:p>
        </w:tc>
      </w:tr>
      <w:tr w:rsidR="006E1442">
        <w:trPr>
          <w:cantSplit/>
        </w:trPr>
        <w:tc>
          <w:tcPr>
            <w:tcW w:w="1047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Pr="00135CA9" w:rsidRDefault="006E1442">
            <w:pPr>
              <w:rPr>
                <w:sz w:val="18"/>
              </w:rPr>
            </w:pPr>
            <w:r w:rsidRPr="00135CA9">
              <w:rPr>
                <w:b/>
                <w:sz w:val="18"/>
              </w:rPr>
              <w:t>Rohrmaterial nach der Aufbereitung</w:t>
            </w:r>
            <w:r w:rsidRPr="00135CA9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Материал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труб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после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установок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водоподготовки</w:t>
            </w:r>
          </w:p>
        </w:tc>
      </w:tr>
      <w:tr w:rsidR="006E1442">
        <w:trPr>
          <w:cantSplit/>
        </w:trPr>
        <w:tc>
          <w:tcPr>
            <w:tcW w:w="392" w:type="dxa"/>
            <w:shd w:val="pct5" w:color="000000" w:fill="FFFFFF"/>
            <w:vAlign w:val="center"/>
          </w:tcPr>
          <w:p w:rsidR="006E1442" w:rsidRPr="00135CA9" w:rsidRDefault="006E1442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Kupfer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Медь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E1442" w:rsidRPr="00102637" w:rsidRDefault="006E1442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PVC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ПВХ</w:t>
            </w:r>
          </w:p>
        </w:tc>
        <w:tc>
          <w:tcPr>
            <w:tcW w:w="425" w:type="dxa"/>
            <w:gridSpan w:val="2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Verzinkt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оцинкованные</w:t>
            </w:r>
          </w:p>
        </w:tc>
      </w:tr>
      <w:tr w:rsidR="006E1442">
        <w:trPr>
          <w:cantSplit/>
        </w:trPr>
        <w:tc>
          <w:tcPr>
            <w:tcW w:w="392" w:type="dxa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Stahl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Сталь</w:t>
            </w:r>
          </w:p>
        </w:tc>
        <w:tc>
          <w:tcPr>
            <w:tcW w:w="425" w:type="dxa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Gummiert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прорезиненные изнутри</w:t>
            </w:r>
          </w:p>
        </w:tc>
        <w:tc>
          <w:tcPr>
            <w:tcW w:w="425" w:type="dxa"/>
            <w:gridSpan w:val="2"/>
            <w:shd w:val="pct5" w:color="000000" w:fill="FFFFFF"/>
            <w:vAlign w:val="center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3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…………………………….</w:t>
            </w:r>
          </w:p>
        </w:tc>
      </w:tr>
      <w:tr w:rsidR="006E1442" w:rsidTr="00A12AD8">
        <w:tc>
          <w:tcPr>
            <w:tcW w:w="6204" w:type="dxa"/>
            <w:gridSpan w:val="10"/>
            <w:tcBorders>
              <w:right w:val="nil"/>
            </w:tcBorders>
            <w:shd w:val="pct25" w:color="000000" w:fill="FFFFFF"/>
          </w:tcPr>
          <w:p w:rsidR="006E1442" w:rsidRDefault="006E1442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en-US"/>
              </w:rPr>
              <w:t xml:space="preserve">Wasseranalyse / </w:t>
            </w:r>
            <w:r>
              <w:rPr>
                <w:b/>
                <w:sz w:val="22"/>
                <w:lang w:val="ru-RU"/>
              </w:rPr>
              <w:t>Анализ воды</w:t>
            </w: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shd w:val="pct25" w:color="000000" w:fill="FF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pct25" w:color="000000" w:fill="FF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tcBorders>
              <w:left w:val="nil"/>
            </w:tcBorders>
            <w:shd w:val="pct25" w:color="000000" w:fill="FFFFFF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BB71FA" w:rsidRPr="007A4718" w:rsidRDefault="006E1442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Geruch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Запах</w:t>
            </w:r>
            <w:r w:rsidR="00BB71FA">
              <w:rPr>
                <w:sz w:val="18"/>
                <w:lang w:val="ru-RU"/>
              </w:rPr>
              <w:t xml:space="preserve"> </w:t>
            </w:r>
          </w:p>
          <w:p w:rsidR="00BB71FA" w:rsidRPr="007A4718" w:rsidRDefault="00BB71FA">
            <w:pPr>
              <w:rPr>
                <w:sz w:val="18"/>
              </w:rPr>
            </w:pPr>
            <w:r>
              <w:rPr>
                <w:b/>
                <w:sz w:val="18"/>
                <w:lang w:val="ru-RU"/>
              </w:rPr>
              <w:t xml:space="preserve">                   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BB71FA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балл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Наличие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BB71FA" w:rsidRPr="007A4718" w:rsidRDefault="00BB71FA" w:rsidP="007A4718">
            <w:pPr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Elektr</w:t>
            </w:r>
            <w:r w:rsidRPr="00644DB3">
              <w:rPr>
                <w:b/>
                <w:sz w:val="18"/>
                <w:lang w:val="ru-RU"/>
              </w:rPr>
              <w:t xml:space="preserve">. </w:t>
            </w:r>
            <w:r>
              <w:rPr>
                <w:b/>
                <w:sz w:val="18"/>
                <w:lang w:val="en-US"/>
              </w:rPr>
              <w:t>Leit</w:t>
            </w:r>
            <w:r>
              <w:rPr>
                <w:b/>
                <w:sz w:val="18"/>
              </w:rPr>
              <w:t>f</w:t>
            </w:r>
            <w:r w:rsidRPr="00644DB3">
              <w:rPr>
                <w:b/>
                <w:sz w:val="18"/>
                <w:lang w:val="ru-RU"/>
              </w:rPr>
              <w:t>ä</w:t>
            </w:r>
            <w:r>
              <w:rPr>
                <w:b/>
                <w:sz w:val="18"/>
              </w:rPr>
              <w:t>higkeit</w:t>
            </w:r>
            <w:r w:rsidRPr="00644DB3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bei</w:t>
            </w:r>
            <w:r w:rsidRPr="00644DB3">
              <w:rPr>
                <w:b/>
                <w:sz w:val="18"/>
                <w:lang w:val="ru-RU"/>
              </w:rPr>
              <w:t xml:space="preserve"> 20 </w:t>
            </w:r>
            <w:r>
              <w:rPr>
                <w:b/>
                <w:sz w:val="18"/>
                <w:szCs w:val="18"/>
              </w:rPr>
              <w:sym w:font="Symbol" w:char="F0B0"/>
            </w:r>
            <w:r>
              <w:rPr>
                <w:b/>
                <w:sz w:val="18"/>
              </w:rPr>
              <w:t>C</w:t>
            </w:r>
            <w:r w:rsidRPr="00644DB3">
              <w:rPr>
                <w:sz w:val="18"/>
                <w:lang w:val="ru-RU"/>
              </w:rPr>
              <w:t xml:space="preserve"> / </w:t>
            </w:r>
            <w:r>
              <w:rPr>
                <w:sz w:val="18"/>
                <w:lang w:val="ru-RU"/>
              </w:rPr>
              <w:t xml:space="preserve">Электропроводимость при </w:t>
            </w:r>
            <w:r w:rsidRPr="00644DB3">
              <w:rPr>
                <w:sz w:val="18"/>
                <w:lang w:val="ru-RU"/>
              </w:rPr>
              <w:t xml:space="preserve">20 </w:t>
            </w:r>
            <w:r>
              <w:rPr>
                <w:sz w:val="18"/>
                <w:szCs w:val="18"/>
              </w:rPr>
              <w:sym w:font="Symbol" w:char="F0B0"/>
            </w:r>
            <w:r>
              <w:rPr>
                <w:sz w:val="18"/>
              </w:rPr>
              <w:t>C</w:t>
            </w:r>
            <w:r>
              <w:rPr>
                <w:sz w:val="18"/>
                <w:lang w:val="ru-RU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lang w:val="ru-RU"/>
              </w:rPr>
              <w:sym w:font="Symbol" w:char="F06D"/>
            </w:r>
            <w:r>
              <w:rPr>
                <w:b/>
                <w:sz w:val="18"/>
                <w:lang w:val="en-US"/>
              </w:rPr>
              <w:t>s/cm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Микросименс/см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Temperatur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Температура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sym w:font="Symbol" w:char="F0B0"/>
            </w:r>
            <w:r>
              <w:rPr>
                <w:b/>
                <w:sz w:val="18"/>
                <w:lang w:val="ru-RU"/>
              </w:rPr>
              <w:t>С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sym w:font="Symbol" w:char="F0B0"/>
            </w:r>
            <w:r>
              <w:rPr>
                <w:sz w:val="18"/>
                <w:lang w:val="ru-RU"/>
              </w:rPr>
              <w:t>С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pH-Wert</w:t>
            </w:r>
            <w:r>
              <w:rPr>
                <w:sz w:val="18"/>
                <w:lang w:val="ru-RU"/>
              </w:rPr>
              <w:t xml:space="preserve"> / Значение рН</w:t>
            </w:r>
          </w:p>
        </w:tc>
        <w:tc>
          <w:tcPr>
            <w:tcW w:w="1275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843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Calcium</w:t>
            </w:r>
            <w:r>
              <w:rPr>
                <w:sz w:val="18"/>
                <w:lang w:val="ru-RU"/>
              </w:rPr>
              <w:t xml:space="preserve"> / кальций (</w:t>
            </w:r>
            <w:r>
              <w:rPr>
                <w:sz w:val="18"/>
                <w:lang w:val="en-US"/>
              </w:rPr>
              <w:t>Ca</w:t>
            </w:r>
            <w:r>
              <w:rPr>
                <w:sz w:val="18"/>
                <w:vertAlign w:val="superscript"/>
                <w:lang w:val="en-US"/>
              </w:rPr>
              <w:t>2+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Magnesium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ru-RU"/>
              </w:rPr>
              <w:t xml:space="preserve">/ магний </w:t>
            </w:r>
            <w:r>
              <w:rPr>
                <w:sz w:val="18"/>
                <w:lang w:val="en-US"/>
              </w:rPr>
              <w:t>(Mg</w:t>
            </w:r>
            <w:r>
              <w:rPr>
                <w:sz w:val="18"/>
                <w:vertAlign w:val="superscript"/>
                <w:lang w:val="en-US"/>
              </w:rPr>
              <w:t>2+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102637" w:rsidRDefault="006E1442" w:rsidP="00102637">
            <w:pPr>
              <w:rPr>
                <w:b/>
                <w:sz w:val="18"/>
              </w:rPr>
            </w:pPr>
          </w:p>
        </w:tc>
      </w:tr>
      <w:tr w:rsidR="006E1442" w:rsidTr="00A12AD8">
        <w:trPr>
          <w:cantSplit/>
        </w:trPr>
        <w:tc>
          <w:tcPr>
            <w:tcW w:w="6204" w:type="dxa"/>
            <w:gridSpan w:val="10"/>
            <w:vMerge w:val="restart"/>
            <w:shd w:val="clear" w:color="auto" w:fill="00FF00"/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Gesamthärte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Общая жесткость</w:t>
            </w:r>
          </w:p>
        </w:tc>
        <w:tc>
          <w:tcPr>
            <w:tcW w:w="1275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m</w:t>
            </w:r>
            <w:r>
              <w:rPr>
                <w:b/>
                <w:sz w:val="18"/>
              </w:rPr>
              <w:t>mol/l</w:t>
            </w:r>
          </w:p>
        </w:tc>
        <w:tc>
          <w:tcPr>
            <w:tcW w:w="1843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ммоль/л</w:t>
            </w:r>
          </w:p>
        </w:tc>
        <w:tc>
          <w:tcPr>
            <w:tcW w:w="1156" w:type="dxa"/>
            <w:gridSpan w:val="2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rPr>
          <w:cantSplit/>
        </w:trPr>
        <w:tc>
          <w:tcPr>
            <w:tcW w:w="6204" w:type="dxa"/>
            <w:gridSpan w:val="10"/>
            <w:vMerge/>
            <w:shd w:val="clear" w:color="auto" w:fill="00FF00"/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1275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mval</w:t>
            </w:r>
            <w:r>
              <w:rPr>
                <w:b/>
                <w:sz w:val="18"/>
              </w:rPr>
              <w:t>/l</w:t>
            </w:r>
          </w:p>
        </w:tc>
        <w:tc>
          <w:tcPr>
            <w:tcW w:w="1843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мг-экв / л</w:t>
            </w:r>
          </w:p>
        </w:tc>
        <w:tc>
          <w:tcPr>
            <w:tcW w:w="1156" w:type="dxa"/>
            <w:gridSpan w:val="2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rPr>
          <w:cantSplit/>
        </w:trPr>
        <w:tc>
          <w:tcPr>
            <w:tcW w:w="6204" w:type="dxa"/>
            <w:gridSpan w:val="10"/>
            <w:vMerge w:val="restart"/>
            <w:vAlign w:val="center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Karbonat</w:t>
            </w:r>
            <w:r>
              <w:rPr>
                <w:b/>
                <w:sz w:val="18"/>
              </w:rPr>
              <w:t>härte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Карбонатная жесткость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m</w:t>
            </w:r>
            <w:r>
              <w:rPr>
                <w:b/>
                <w:sz w:val="18"/>
              </w:rPr>
              <w:t>mol/l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ммоль/л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rPr>
          <w:cantSplit/>
        </w:trPr>
        <w:tc>
          <w:tcPr>
            <w:tcW w:w="6204" w:type="dxa"/>
            <w:gridSpan w:val="10"/>
            <w:vMerge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mval</w:t>
            </w:r>
            <w:r>
              <w:rPr>
                <w:b/>
                <w:sz w:val="18"/>
              </w:rPr>
              <w:t>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мг-экв / 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BB71FA" w:rsidTr="00A12AD8">
        <w:tc>
          <w:tcPr>
            <w:tcW w:w="6204" w:type="dxa"/>
            <w:gridSpan w:val="10"/>
          </w:tcPr>
          <w:p w:rsidR="00BB71FA" w:rsidRDefault="00BB71FA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A</w:t>
            </w:r>
            <w:r>
              <w:rPr>
                <w:b/>
                <w:sz w:val="18"/>
              </w:rPr>
              <w:t>lkalität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Щелочность</w:t>
            </w:r>
          </w:p>
        </w:tc>
        <w:tc>
          <w:tcPr>
            <w:tcW w:w="1275" w:type="dxa"/>
            <w:gridSpan w:val="3"/>
          </w:tcPr>
          <w:p w:rsidR="00BB71FA" w:rsidRPr="00BB71FA" w:rsidRDefault="00BB71FA" w:rsidP="00BB71FA">
            <w:pPr>
              <w:jc w:val="center"/>
              <w:rPr>
                <w:b/>
                <w:color w:val="FF0000"/>
                <w:sz w:val="18"/>
              </w:rPr>
            </w:pPr>
            <w:r w:rsidRPr="00BB71FA">
              <w:rPr>
                <w:b/>
                <w:color w:val="FF0000"/>
                <w:sz w:val="18"/>
                <w:lang w:val="en-US"/>
              </w:rPr>
              <w:t>m</w:t>
            </w:r>
            <w:r w:rsidRPr="00BB71FA">
              <w:rPr>
                <w:b/>
                <w:color w:val="FF0000"/>
                <w:sz w:val="18"/>
              </w:rPr>
              <w:t>mol/l</w:t>
            </w:r>
          </w:p>
        </w:tc>
        <w:tc>
          <w:tcPr>
            <w:tcW w:w="1843" w:type="dxa"/>
            <w:gridSpan w:val="3"/>
          </w:tcPr>
          <w:p w:rsidR="00BB71FA" w:rsidRPr="00BB71FA" w:rsidRDefault="00BB71FA" w:rsidP="00BB71FA">
            <w:pPr>
              <w:jc w:val="center"/>
              <w:rPr>
                <w:color w:val="FF0000"/>
                <w:sz w:val="18"/>
                <w:lang w:val="ru-RU"/>
              </w:rPr>
            </w:pPr>
            <w:r w:rsidRPr="00BB71FA">
              <w:rPr>
                <w:color w:val="FF0000"/>
                <w:sz w:val="18"/>
                <w:lang w:val="ru-RU"/>
              </w:rPr>
              <w:t>ммоль/л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BB71FA" w:rsidRPr="00102637" w:rsidRDefault="00BB71FA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0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Eisen gesamt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Железо общее</w:t>
            </w:r>
          </w:p>
        </w:tc>
        <w:tc>
          <w:tcPr>
            <w:tcW w:w="1275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00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00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Eisen Fe</w:t>
            </w:r>
            <w:r>
              <w:rPr>
                <w:b/>
                <w:sz w:val="18"/>
                <w:vertAlign w:val="superscript"/>
                <w:lang w:val="en-US"/>
              </w:rPr>
              <w:t>3+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 xml:space="preserve">Железо </w:t>
            </w:r>
            <w:r>
              <w:rPr>
                <w:sz w:val="18"/>
                <w:lang w:val="en-US"/>
              </w:rPr>
              <w:t>Fe</w:t>
            </w:r>
            <w:r>
              <w:rPr>
                <w:sz w:val="18"/>
                <w:vertAlign w:val="superscript"/>
                <w:lang w:val="en-US"/>
              </w:rPr>
              <w:t>3+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Mangan gesamt</w:t>
            </w:r>
            <w:r>
              <w:rPr>
                <w:sz w:val="18"/>
                <w:lang w:val="ru-RU"/>
              </w:rPr>
              <w:t xml:space="preserve"> / Марганец общий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Ammonium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Аммоний (</w:t>
            </w:r>
            <w:r>
              <w:rPr>
                <w:sz w:val="18"/>
                <w:lang w:val="en-US"/>
              </w:rPr>
              <w:t>NH</w:t>
            </w:r>
            <w:r>
              <w:rPr>
                <w:sz w:val="18"/>
                <w:vertAlign w:val="subscript"/>
                <w:lang w:val="en-US"/>
              </w:rPr>
              <w:t>4</w:t>
            </w:r>
            <w:r>
              <w:rPr>
                <w:sz w:val="18"/>
                <w:vertAlign w:val="superscript"/>
                <w:lang w:val="en-US"/>
              </w:rPr>
              <w:t>+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102637" w:rsidRDefault="006E1442">
            <w:pPr>
              <w:jc w:val="center"/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Nitrit</w:t>
            </w:r>
            <w:r>
              <w:rPr>
                <w:sz w:val="18"/>
                <w:lang w:val="ru-RU"/>
              </w:rPr>
              <w:t xml:space="preserve"> / Нитриты (</w:t>
            </w:r>
            <w:r>
              <w:rPr>
                <w:sz w:val="18"/>
                <w:lang w:val="en-US"/>
              </w:rPr>
              <w:t>NO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  <w:vertAlign w:val="superscript"/>
                <w:lang w:val="en-US"/>
              </w:rPr>
              <w:t>-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102637" w:rsidRDefault="006E1442" w:rsidP="00102637">
            <w:pPr>
              <w:rPr>
                <w:b/>
                <w:sz w:val="18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Nitrat</w:t>
            </w:r>
            <w:r>
              <w:rPr>
                <w:sz w:val="18"/>
                <w:lang w:val="ru-RU"/>
              </w:rPr>
              <w:t xml:space="preserve"> / Нитраты (</w:t>
            </w:r>
            <w:r>
              <w:rPr>
                <w:sz w:val="18"/>
                <w:lang w:val="en-US"/>
              </w:rPr>
              <w:t>NO</w:t>
            </w:r>
            <w:r>
              <w:rPr>
                <w:sz w:val="18"/>
                <w:vertAlign w:val="subscript"/>
                <w:lang w:val="en-US"/>
              </w:rPr>
              <w:t>3</w:t>
            </w:r>
            <w:r>
              <w:rPr>
                <w:sz w:val="18"/>
                <w:vertAlign w:val="superscript"/>
                <w:lang w:val="en-US"/>
              </w:rPr>
              <w:t>-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Chlorid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 xml:space="preserve">Хлориды </w:t>
            </w:r>
            <w:r>
              <w:rPr>
                <w:sz w:val="18"/>
                <w:lang w:val="en-US"/>
              </w:rPr>
              <w:t>(Cl</w:t>
            </w:r>
            <w:r>
              <w:rPr>
                <w:sz w:val="18"/>
                <w:vertAlign w:val="superscript"/>
                <w:lang w:val="en-US"/>
              </w:rPr>
              <w:t>-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Sulfat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Сульфаты (</w:t>
            </w:r>
            <w:r>
              <w:rPr>
                <w:sz w:val="18"/>
                <w:lang w:val="en-US"/>
              </w:rPr>
              <w:t>SO</w:t>
            </w:r>
            <w:r>
              <w:rPr>
                <w:sz w:val="18"/>
                <w:vertAlign w:val="subscript"/>
                <w:lang w:val="en-US"/>
              </w:rPr>
              <w:t>4</w:t>
            </w:r>
            <w:r>
              <w:rPr>
                <w:sz w:val="18"/>
                <w:vertAlign w:val="superscript"/>
                <w:lang w:val="en-US"/>
              </w:rPr>
              <w:t>-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Natrium</w:t>
            </w:r>
            <w:r>
              <w:rPr>
                <w:sz w:val="18"/>
                <w:lang w:val="ru-RU"/>
              </w:rPr>
              <w:t xml:space="preserve"> / Натрий (Na</w:t>
            </w:r>
            <w:r>
              <w:rPr>
                <w:sz w:val="18"/>
                <w:vertAlign w:val="superscript"/>
                <w:lang w:val="ru-RU"/>
              </w:rPr>
              <w:t>+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Kalium /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ru-RU"/>
              </w:rPr>
              <w:t>Калий (К</w:t>
            </w:r>
            <w:r>
              <w:rPr>
                <w:sz w:val="18"/>
                <w:vertAlign w:val="superscript"/>
                <w:lang w:val="ru-RU"/>
              </w:rPr>
              <w:t>+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 w:rsidP="00102637">
            <w:pPr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Strontium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Стронций (</w:t>
            </w:r>
            <w:r>
              <w:rPr>
                <w:sz w:val="18"/>
                <w:lang w:val="en-US"/>
              </w:rPr>
              <w:t>Sr)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Barium</w:t>
            </w:r>
            <w:r>
              <w:rPr>
                <w:sz w:val="18"/>
                <w:lang w:val="ru-RU"/>
              </w:rPr>
              <w:t xml:space="preserve"> / Барий (</w:t>
            </w:r>
            <w:r>
              <w:rPr>
                <w:sz w:val="18"/>
                <w:lang w:val="en-US"/>
              </w:rPr>
              <w:t>Br)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Pr="00644DB3" w:rsidRDefault="006E1442">
            <w:pPr>
              <w:rPr>
                <w:sz w:val="18"/>
                <w:vertAlign w:val="subscript"/>
              </w:rPr>
            </w:pPr>
            <w:r w:rsidRPr="00644DB3">
              <w:rPr>
                <w:b/>
                <w:sz w:val="18"/>
              </w:rPr>
              <w:t>Silicium gesamt</w:t>
            </w:r>
            <w:r w:rsidRPr="00644DB3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Кремний</w:t>
            </w:r>
            <w:r w:rsidRPr="00644DB3">
              <w:rPr>
                <w:sz w:val="18"/>
              </w:rPr>
              <w:t xml:space="preserve"> (Si) SiO</w:t>
            </w:r>
            <w:r w:rsidRPr="00644DB3">
              <w:rPr>
                <w:sz w:val="18"/>
                <w:vertAlign w:val="subscript"/>
              </w:rPr>
              <w:t>2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Pr="00135CA9" w:rsidRDefault="006E1442">
            <w:pPr>
              <w:rPr>
                <w:sz w:val="18"/>
              </w:rPr>
            </w:pPr>
            <w:r w:rsidRPr="00135CA9">
              <w:rPr>
                <w:b/>
                <w:sz w:val="18"/>
              </w:rPr>
              <w:t>Oxidierbarkeit, Mn VII-II (als O</w:t>
            </w:r>
            <w:r w:rsidRPr="00135CA9">
              <w:rPr>
                <w:b/>
                <w:sz w:val="18"/>
                <w:vertAlign w:val="subscript"/>
              </w:rPr>
              <w:t>2</w:t>
            </w:r>
            <w:r w:rsidRPr="00135CA9">
              <w:rPr>
                <w:b/>
                <w:sz w:val="18"/>
              </w:rPr>
              <w:t>)</w:t>
            </w:r>
            <w:r w:rsidRPr="00135CA9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Окисляемость</w:t>
            </w:r>
            <w:r w:rsidRPr="00135CA9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перманганатная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BB71FA" w:rsidRDefault="006E1442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Pr="00644DB3" w:rsidRDefault="006E1442">
            <w:pPr>
              <w:rPr>
                <w:sz w:val="18"/>
              </w:rPr>
            </w:pPr>
            <w:r w:rsidRPr="00644DB3">
              <w:rPr>
                <w:b/>
                <w:sz w:val="18"/>
              </w:rPr>
              <w:t>Chlor, oxidierend frei (als Cl</w:t>
            </w:r>
            <w:r w:rsidRPr="00644DB3">
              <w:rPr>
                <w:b/>
                <w:sz w:val="18"/>
                <w:vertAlign w:val="subscript"/>
              </w:rPr>
              <w:t>2</w:t>
            </w:r>
            <w:r w:rsidRPr="00644DB3">
              <w:rPr>
                <w:b/>
                <w:sz w:val="18"/>
              </w:rPr>
              <w:t>)</w:t>
            </w:r>
            <w:r w:rsidRPr="00644DB3"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Свободный</w:t>
            </w:r>
            <w:r w:rsidRPr="00644DB3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хлор</w:t>
            </w:r>
            <w:r w:rsidRPr="00644DB3">
              <w:rPr>
                <w:sz w:val="18"/>
              </w:rPr>
              <w:t xml:space="preserve"> (Cl</w:t>
            </w:r>
            <w:r w:rsidRPr="00644DB3">
              <w:rPr>
                <w:sz w:val="18"/>
                <w:vertAlign w:val="subscript"/>
              </w:rPr>
              <w:t>2</w:t>
            </w:r>
            <w:r w:rsidRPr="00644DB3">
              <w:rPr>
                <w:sz w:val="18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  <w:shd w:val="clear" w:color="auto" w:fill="00FFFF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en-US"/>
              </w:rPr>
              <w:t>T</w:t>
            </w:r>
            <w:r>
              <w:rPr>
                <w:b/>
                <w:sz w:val="18"/>
              </w:rPr>
              <w:t>rübung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Мутность</w:t>
            </w:r>
          </w:p>
        </w:tc>
        <w:tc>
          <w:tcPr>
            <w:tcW w:w="1275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  <w:shd w:val="clear" w:color="auto" w:fill="00FFFF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clear" w:color="auto" w:fill="00FFFF"/>
          </w:tcPr>
          <w:p w:rsidR="006E1442" w:rsidRPr="00BB71FA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Kupfer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медь (</w:t>
            </w:r>
            <w:r>
              <w:rPr>
                <w:sz w:val="18"/>
                <w:lang w:val="en-US"/>
              </w:rPr>
              <w:t>Cu)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BB71FA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Blei</w:t>
            </w:r>
            <w:r>
              <w:rPr>
                <w:sz w:val="18"/>
                <w:lang w:val="ru-RU"/>
              </w:rPr>
              <w:t xml:space="preserve"> / Свинец (</w:t>
            </w:r>
            <w:r>
              <w:rPr>
                <w:sz w:val="18"/>
                <w:lang w:val="en-US"/>
              </w:rPr>
              <w:t>Pb)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Phosphor</w:t>
            </w:r>
            <w:r>
              <w:rPr>
                <w:sz w:val="18"/>
                <w:lang w:val="ru-RU"/>
              </w:rPr>
              <w:t xml:space="preserve"> / фосфор (</w:t>
            </w:r>
            <w:r>
              <w:rPr>
                <w:sz w:val="18"/>
                <w:lang w:val="en-US"/>
              </w:rPr>
              <w:t>PO</w:t>
            </w:r>
            <w:r>
              <w:rPr>
                <w:sz w:val="18"/>
                <w:vertAlign w:val="subscript"/>
                <w:lang w:val="en-US"/>
              </w:rPr>
              <w:t>4</w:t>
            </w:r>
            <w:r>
              <w:rPr>
                <w:sz w:val="18"/>
                <w:vertAlign w:val="superscript"/>
                <w:lang w:val="en-US"/>
              </w:rPr>
              <w:t>3-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Phosphat</w:t>
            </w:r>
            <w:r>
              <w:rPr>
                <w:sz w:val="18"/>
                <w:lang w:val="ru-RU"/>
              </w:rPr>
              <w:t xml:space="preserve"> / Фосфаты (</w:t>
            </w:r>
            <w:r>
              <w:rPr>
                <w:sz w:val="18"/>
                <w:lang w:val="en-US"/>
              </w:rPr>
              <w:t>P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  <w:lang w:val="en-US"/>
              </w:rPr>
              <w:t>O</w:t>
            </w:r>
            <w:r>
              <w:rPr>
                <w:sz w:val="18"/>
                <w:vertAlign w:val="subscript"/>
                <w:lang w:val="en-US"/>
              </w:rPr>
              <w:t>5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Zink</w:t>
            </w:r>
            <w:r>
              <w:rPr>
                <w:sz w:val="18"/>
                <w:lang w:val="ru-RU"/>
              </w:rPr>
              <w:t xml:space="preserve"> / Цинк (</w:t>
            </w:r>
            <w:r>
              <w:rPr>
                <w:sz w:val="18"/>
                <w:lang w:val="en-US"/>
              </w:rPr>
              <w:t>Zn</w:t>
            </w:r>
            <w:r>
              <w:rPr>
                <w:sz w:val="18"/>
                <w:lang w:val="ru-RU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FF41ED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Silber</w:t>
            </w:r>
            <w:r>
              <w:rPr>
                <w:sz w:val="18"/>
                <w:lang w:val="ru-RU"/>
              </w:rPr>
              <w:t xml:space="preserve"> / Серебро (</w:t>
            </w:r>
            <w:r>
              <w:rPr>
                <w:sz w:val="18"/>
                <w:lang w:val="en-US"/>
              </w:rPr>
              <w:t>Ag)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ru-RU"/>
              </w:rPr>
              <w:t>Aluminium</w:t>
            </w:r>
            <w:r>
              <w:rPr>
                <w:sz w:val="18"/>
                <w:lang w:val="ru-RU"/>
              </w:rPr>
              <w:t xml:space="preserve"> / Алюминий (</w:t>
            </w:r>
            <w:r>
              <w:rPr>
                <w:sz w:val="18"/>
                <w:lang w:val="en-US"/>
              </w:rPr>
              <w:t>Al)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FF41ED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Sauerstoff</w:t>
            </w:r>
            <w:r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ru-RU"/>
              </w:rPr>
              <w:t>Кислород (</w:t>
            </w:r>
            <w:r>
              <w:rPr>
                <w:sz w:val="18"/>
                <w:lang w:val="en-US"/>
              </w:rPr>
              <w:t>O</w:t>
            </w:r>
            <w:r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6E1442" w:rsidTr="00A12AD8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Trockenrückstand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  <w:lang w:val="ru-RU"/>
              </w:rPr>
              <w:t>сухой остаток</w:t>
            </w: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6E1442" w:rsidRPr="00FF41ED" w:rsidRDefault="006E1442" w:rsidP="00102637">
            <w:pPr>
              <w:rPr>
                <w:b/>
                <w:sz w:val="18"/>
                <w:lang w:val="en-US"/>
              </w:rPr>
            </w:pPr>
          </w:p>
        </w:tc>
      </w:tr>
      <w:tr w:rsidR="00FF41ED" w:rsidTr="00A12AD8">
        <w:tc>
          <w:tcPr>
            <w:tcW w:w="6204" w:type="dxa"/>
            <w:gridSpan w:val="10"/>
          </w:tcPr>
          <w:p w:rsidR="00FF41ED" w:rsidRPr="00FF41ED" w:rsidRDefault="00FF41ED">
            <w:pPr>
              <w:rPr>
                <w:sz w:val="18"/>
                <w:lang w:val="ru-RU"/>
              </w:rPr>
            </w:pPr>
            <w:r>
              <w:rPr>
                <w:sz w:val="18"/>
                <w:lang w:val="en-US"/>
              </w:rPr>
              <w:t>H</w:t>
            </w:r>
            <w:r w:rsidRPr="00FF41ED">
              <w:rPr>
                <w:sz w:val="18"/>
                <w:vertAlign w:val="sub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S/ </w:t>
            </w:r>
            <w:r>
              <w:rPr>
                <w:sz w:val="18"/>
                <w:lang w:val="ru-RU"/>
              </w:rPr>
              <w:t>сероводород</w:t>
            </w:r>
          </w:p>
        </w:tc>
        <w:tc>
          <w:tcPr>
            <w:tcW w:w="1275" w:type="dxa"/>
            <w:gridSpan w:val="3"/>
          </w:tcPr>
          <w:p w:rsidR="00FF41ED" w:rsidRDefault="00FF41ED" w:rsidP="00E158E8">
            <w:pPr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mg/l</w:t>
            </w:r>
          </w:p>
        </w:tc>
        <w:tc>
          <w:tcPr>
            <w:tcW w:w="1843" w:type="dxa"/>
            <w:gridSpan w:val="3"/>
          </w:tcPr>
          <w:p w:rsidR="00FF41ED" w:rsidRDefault="00FF41ED" w:rsidP="00E158E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мг/л</w:t>
            </w:r>
          </w:p>
        </w:tc>
        <w:tc>
          <w:tcPr>
            <w:tcW w:w="1156" w:type="dxa"/>
            <w:gridSpan w:val="2"/>
            <w:shd w:val="pct5" w:color="000000" w:fill="FFFFFF"/>
          </w:tcPr>
          <w:p w:rsidR="00FF41ED" w:rsidRPr="00102637" w:rsidRDefault="00FF41ED" w:rsidP="00102637">
            <w:pPr>
              <w:rPr>
                <w:b/>
                <w:sz w:val="18"/>
              </w:rPr>
            </w:pPr>
          </w:p>
        </w:tc>
      </w:tr>
      <w:tr w:rsidR="006E1442" w:rsidTr="00F5029A">
        <w:tc>
          <w:tcPr>
            <w:tcW w:w="6204" w:type="dxa"/>
            <w:gridSpan w:val="10"/>
          </w:tcPr>
          <w:p w:rsidR="006E1442" w:rsidRDefault="006E1442">
            <w:pPr>
              <w:rPr>
                <w:sz w:val="18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6E1442" w:rsidRDefault="006E1442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shd w:val="pct5" w:color="000000" w:fill="FFFFFF"/>
          </w:tcPr>
          <w:p w:rsidR="006E1442" w:rsidRDefault="006E1442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E42A21" w:rsidTr="00F5029A">
        <w:tc>
          <w:tcPr>
            <w:tcW w:w="6204" w:type="dxa"/>
            <w:gridSpan w:val="10"/>
          </w:tcPr>
          <w:p w:rsidR="00E42A21" w:rsidRPr="00E42A21" w:rsidRDefault="00E42A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*</w:t>
            </w:r>
            <w:r>
              <w:rPr>
                <w:sz w:val="18"/>
                <w:lang w:val="en-US"/>
              </w:rPr>
              <w:t>Product/</w:t>
            </w:r>
            <w:r>
              <w:rPr>
                <w:sz w:val="18"/>
                <w:lang w:val="ru-RU"/>
              </w:rPr>
              <w:t>Продукт</w:t>
            </w:r>
          </w:p>
        </w:tc>
        <w:tc>
          <w:tcPr>
            <w:tcW w:w="1275" w:type="dxa"/>
            <w:gridSpan w:val="3"/>
            <w:tcBorders>
              <w:right w:val="nil"/>
            </w:tcBorders>
          </w:tcPr>
          <w:p w:rsidR="00E42A21" w:rsidRDefault="00E42A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E42A21" w:rsidRDefault="00E42A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tcBorders>
              <w:left w:val="nil"/>
            </w:tcBorders>
            <w:shd w:val="pct5" w:color="000000" w:fill="FFFFFF"/>
          </w:tcPr>
          <w:p w:rsidR="00E42A21" w:rsidRDefault="00E42A21">
            <w:pPr>
              <w:jc w:val="center"/>
              <w:rPr>
                <w:b/>
                <w:sz w:val="18"/>
                <w:lang w:val="ru-RU"/>
              </w:rPr>
            </w:pPr>
          </w:p>
        </w:tc>
      </w:tr>
      <w:tr w:rsidR="00E42A21" w:rsidTr="00F5029A">
        <w:tc>
          <w:tcPr>
            <w:tcW w:w="6204" w:type="dxa"/>
            <w:gridSpan w:val="10"/>
          </w:tcPr>
          <w:p w:rsidR="00E42A21" w:rsidRPr="00E42A21" w:rsidRDefault="00E42A21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*</w:t>
            </w:r>
            <w:r>
              <w:rPr>
                <w:sz w:val="18"/>
                <w:lang w:val="en-US"/>
              </w:rPr>
              <w:t>Art.Number/</w:t>
            </w:r>
            <w:r>
              <w:rPr>
                <w:sz w:val="18"/>
                <w:lang w:val="ru-RU"/>
              </w:rPr>
              <w:t>Артикул</w:t>
            </w:r>
          </w:p>
        </w:tc>
        <w:tc>
          <w:tcPr>
            <w:tcW w:w="1275" w:type="dxa"/>
            <w:gridSpan w:val="3"/>
            <w:tcBorders>
              <w:right w:val="nil"/>
            </w:tcBorders>
          </w:tcPr>
          <w:p w:rsidR="00E42A21" w:rsidRDefault="00E42A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E42A21" w:rsidRDefault="00E42A2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1156" w:type="dxa"/>
            <w:gridSpan w:val="2"/>
            <w:tcBorders>
              <w:left w:val="nil"/>
            </w:tcBorders>
            <w:shd w:val="pct5" w:color="000000" w:fill="FFFFFF"/>
          </w:tcPr>
          <w:p w:rsidR="00E42A21" w:rsidRDefault="00E42A21">
            <w:pPr>
              <w:jc w:val="center"/>
              <w:rPr>
                <w:b/>
                <w:sz w:val="18"/>
                <w:lang w:val="ru-RU"/>
              </w:rPr>
            </w:pPr>
          </w:p>
        </w:tc>
      </w:tr>
    </w:tbl>
    <w:p w:rsidR="006E1442" w:rsidRDefault="006E1442">
      <w:pPr>
        <w:rPr>
          <w:lang w:val="en-US"/>
        </w:rPr>
      </w:pPr>
    </w:p>
    <w:p w:rsidR="00A12AD8" w:rsidRDefault="00A12AD8">
      <w:pPr>
        <w:rPr>
          <w:lang w:val="ru-RU"/>
        </w:rPr>
      </w:pPr>
      <w:r>
        <w:rPr>
          <w:lang w:val="ru-RU"/>
        </w:rPr>
        <w:t>(Ф.И.О.)__________________________________                                           (Подпись)  __________________</w:t>
      </w:r>
    </w:p>
    <w:p w:rsidR="00B06C2A" w:rsidRDefault="00B06C2A">
      <w:pPr>
        <w:rPr>
          <w:b/>
        </w:rPr>
      </w:pPr>
      <w:r w:rsidRPr="00B06C2A">
        <w:rPr>
          <w:b/>
        </w:rPr>
        <w:t xml:space="preserve">* Ф.И.О., подпись сотрудника </w:t>
      </w:r>
      <w:r w:rsidR="00BD7D16">
        <w:rPr>
          <w:b/>
        </w:rPr>
        <w:t>Wilo</w:t>
      </w:r>
      <w:r w:rsidRPr="00B06C2A">
        <w:rPr>
          <w:b/>
        </w:rPr>
        <w:t xml:space="preserve">, подтвердившего соответствие  наименования, артикула подобранного оборудования техническим требованиям данного опросного листа. (Обязательно к заполнению сотрудником </w:t>
      </w:r>
      <w:r w:rsidR="00BD7D16">
        <w:rPr>
          <w:b/>
        </w:rPr>
        <w:t>Wilo</w:t>
      </w:r>
      <w:bookmarkStart w:id="0" w:name="_GoBack"/>
      <w:bookmarkEnd w:id="0"/>
      <w:r w:rsidRPr="00B06C2A">
        <w:rPr>
          <w:b/>
        </w:rPr>
        <w:t xml:space="preserve"> при размещении заказа на данное оборудование)</w:t>
      </w:r>
    </w:p>
    <w:p w:rsidR="001714B5" w:rsidRPr="001714B5" w:rsidRDefault="001714B5">
      <w:pPr>
        <w:rPr>
          <w:lang w:val="ru-RU"/>
        </w:rPr>
      </w:pPr>
      <w:r>
        <w:rPr>
          <w:lang w:val="ru-RU"/>
        </w:rPr>
        <w:t>* - обязательно для заполнения</w:t>
      </w:r>
    </w:p>
    <w:p w:rsidR="00A12AD8" w:rsidRPr="00A12AD8" w:rsidRDefault="00B06C2A">
      <w:pPr>
        <w:rPr>
          <w:lang w:val="ru-RU"/>
        </w:rPr>
      </w:pPr>
      <w:r w:rsidRPr="00B06C2A">
        <w:rPr>
          <w:lang w:val="ru-RU"/>
        </w:rPr>
        <w:t>**- Обязательно для заполнения при заказе оборудования, отсутствующего в открытом прайс-листе</w:t>
      </w:r>
    </w:p>
    <w:sectPr w:rsidR="00A12AD8" w:rsidRPr="00A12AD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567" w:bottom="851" w:left="1077" w:header="7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D7" w:rsidRDefault="00D259D7">
      <w:pPr>
        <w:spacing w:after="0"/>
      </w:pPr>
      <w:r>
        <w:separator/>
      </w:r>
    </w:p>
  </w:endnote>
  <w:endnote w:type="continuationSeparator" w:id="0">
    <w:p w:rsidR="00D259D7" w:rsidRDefault="00D259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CA9" w:rsidRDefault="00135CA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D7D16" w:rsidRPr="00BD7D16">
      <w:rPr>
        <w:noProof/>
        <w:lang w:val="ru-RU"/>
      </w:rPr>
      <w:t>3</w:t>
    </w:r>
    <w:r>
      <w:fldChar w:fldCharType="end"/>
    </w:r>
  </w:p>
  <w:p w:rsidR="00BB71FA" w:rsidRDefault="00BB7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FA" w:rsidRDefault="00BB71FA">
    <w:pPr>
      <w:pStyle w:val="Footer"/>
      <w:shd w:val="thinDiagStripe" w:color="auto" w:fill="auto"/>
      <w:rPr>
        <w:sz w:val="6"/>
      </w:rPr>
    </w:pPr>
    <w:r>
      <w:rPr>
        <w:sz w:val="6"/>
      </w:rPr>
      <w:tab/>
    </w:r>
  </w:p>
  <w:p w:rsidR="00BB71FA" w:rsidRDefault="00BB71FA">
    <w:pPr>
      <w:pStyle w:val="Footer"/>
      <w:rPr>
        <w:sz w:val="6"/>
      </w:rPr>
    </w:pPr>
  </w:p>
  <w:p w:rsidR="00BB71FA" w:rsidRDefault="00BB71FA">
    <w:pPr>
      <w:pStyle w:val="Footer"/>
      <w:shd w:val="diagStripe" w:color="auto" w:fill="auto"/>
      <w:rPr>
        <w:sz w:val="6"/>
      </w:rPr>
    </w:pPr>
    <w:r>
      <w:rPr>
        <w:sz w:val="6"/>
      </w:rPr>
      <w:tab/>
    </w:r>
  </w:p>
  <w:p w:rsidR="00BB71FA" w:rsidRDefault="00BB71FA">
    <w:pPr>
      <w:pStyle w:val="Footer"/>
      <w:rPr>
        <w:sz w:val="6"/>
      </w:rPr>
    </w:pPr>
  </w:p>
  <w:p w:rsidR="00BB71FA" w:rsidRDefault="00BB71FA">
    <w:pPr>
      <w:pStyle w:val="Footer"/>
      <w:tabs>
        <w:tab w:val="left" w:pos="5954"/>
        <w:tab w:val="left" w:pos="7655"/>
        <w:tab w:val="right" w:pos="8364"/>
      </w:tabs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6"/>
      <w:gridCol w:w="4678"/>
    </w:tblGrid>
    <w:tr w:rsidR="00BB71FA">
      <w:tc>
        <w:tcPr>
          <w:tcW w:w="5316" w:type="dxa"/>
        </w:tcPr>
        <w:p w:rsidR="00BB71FA" w:rsidRDefault="00BB71FA">
          <w:pPr>
            <w:pStyle w:val="Footer"/>
            <w:tabs>
              <w:tab w:val="left" w:pos="5954"/>
              <w:tab w:val="left" w:pos="7655"/>
              <w:tab w:val="right" w:pos="8364"/>
            </w:tabs>
          </w:pPr>
        </w:p>
      </w:tc>
      <w:tc>
        <w:tcPr>
          <w:tcW w:w="4678" w:type="dxa"/>
        </w:tcPr>
        <w:p w:rsidR="00BB71FA" w:rsidRDefault="00BB71FA">
          <w:pPr>
            <w:pStyle w:val="Footer"/>
            <w:tabs>
              <w:tab w:val="left" w:pos="2339"/>
              <w:tab w:val="left" w:pos="5954"/>
              <w:tab w:val="left" w:pos="7655"/>
              <w:tab w:val="right" w:pos="8364"/>
            </w:tabs>
          </w:pPr>
        </w:p>
      </w:tc>
    </w:tr>
  </w:tbl>
  <w:p w:rsidR="00BB71FA" w:rsidRDefault="00BB7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D7" w:rsidRDefault="00D259D7">
      <w:pPr>
        <w:spacing w:after="0"/>
      </w:pPr>
      <w:r>
        <w:separator/>
      </w:r>
    </w:p>
  </w:footnote>
  <w:footnote w:type="continuationSeparator" w:id="0">
    <w:p w:rsidR="00D259D7" w:rsidRDefault="00D259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4252"/>
    </w:tblGrid>
    <w:tr w:rsidR="00BB71FA" w:rsidTr="006B0186">
      <w:trPr>
        <w:cantSplit/>
      </w:trPr>
      <w:tc>
        <w:tcPr>
          <w:tcW w:w="6166" w:type="dxa"/>
          <w:tcBorders>
            <w:top w:val="single" w:sz="6" w:space="0" w:color="auto"/>
            <w:bottom w:val="single" w:sz="6" w:space="0" w:color="auto"/>
          </w:tcBorders>
        </w:tcPr>
        <w:p w:rsidR="00BB71FA" w:rsidRDefault="00BB71FA">
          <w:pPr>
            <w:pStyle w:val="Header"/>
            <w:spacing w:before="60"/>
            <w:rPr>
              <w:lang w:val="ru-RU"/>
            </w:rPr>
          </w:pPr>
          <w:r>
            <w:rPr>
              <w:lang w:val="ru-RU"/>
            </w:rPr>
            <w:t>Checkliste / Опросный лист</w:t>
          </w:r>
        </w:p>
      </w:tc>
      <w:tc>
        <w:tcPr>
          <w:tcW w:w="4252" w:type="dxa"/>
          <w:tcBorders>
            <w:top w:val="single" w:sz="6" w:space="0" w:color="auto"/>
            <w:bottom w:val="single" w:sz="6" w:space="0" w:color="auto"/>
          </w:tcBorders>
        </w:tcPr>
        <w:p w:rsidR="00BB71FA" w:rsidRDefault="00BD7D16">
          <w:pPr>
            <w:pStyle w:val="Header"/>
            <w:jc w:val="right"/>
          </w:pPr>
          <w:r>
            <w:rPr>
              <w:noProof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79.5pt;height:33pt;visibility:visible">
                <v:imagedata r:id="rId1" o:title=""/>
              </v:shape>
            </w:pict>
          </w:r>
        </w:p>
      </w:tc>
    </w:tr>
  </w:tbl>
  <w:p w:rsidR="00BB71FA" w:rsidRDefault="00BB71FA">
    <w:pPr>
      <w:pStyle w:val="Header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FA" w:rsidRDefault="00BB71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9438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5AD3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CC311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9699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F24F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28A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9CF23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007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4471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A87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4D50D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50831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CD506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FF56F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F0B1E75"/>
    <w:multiLevelType w:val="singleLevel"/>
    <w:tmpl w:val="3352581E"/>
    <w:lvl w:ilvl="0">
      <w:start w:val="1"/>
      <w:numFmt w:val="lowerLetter"/>
      <w:lvlText w:val="%1)"/>
      <w:legacy w:legacy="1" w:legacySpace="0" w:legacyIndent="227"/>
      <w:lvlJc w:val="left"/>
      <w:pPr>
        <w:ind w:left="227" w:hanging="227"/>
      </w:pPr>
      <w:rPr>
        <w:rFonts w:cs="Times New Roman"/>
      </w:rPr>
    </w:lvl>
  </w:abstractNum>
  <w:abstractNum w:abstractNumId="16" w15:restartNumberingAfterBreak="0">
    <w:nsid w:val="2AC752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AD3C98"/>
    <w:multiLevelType w:val="multilevel"/>
    <w:tmpl w:val="A726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C1E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9C45F8"/>
    <w:multiLevelType w:val="singleLevel"/>
    <w:tmpl w:val="ECA05D8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0" w15:restartNumberingAfterBreak="0">
    <w:nsid w:val="3B2117EC"/>
    <w:multiLevelType w:val="multilevel"/>
    <w:tmpl w:val="9A8C592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407F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414CC3"/>
    <w:multiLevelType w:val="singleLevel"/>
    <w:tmpl w:val="5380BF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 w15:restartNumberingAfterBreak="0">
    <w:nsid w:val="5B9A60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503D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3C4A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DF1934"/>
    <w:multiLevelType w:val="multilevel"/>
    <w:tmpl w:val="3138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C47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7"/>
  </w:num>
  <w:num w:numId="26">
    <w:abstractNumId w:val="25"/>
  </w:num>
  <w:num w:numId="27">
    <w:abstractNumId w:val="21"/>
  </w:num>
  <w:num w:numId="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30">
    <w:abstractNumId w:val="19"/>
  </w:num>
  <w:num w:numId="31">
    <w:abstractNumId w:val="20"/>
  </w:num>
  <w:num w:numId="32">
    <w:abstractNumId w:val="18"/>
  </w:num>
  <w:num w:numId="33">
    <w:abstractNumId w:val="24"/>
  </w:num>
  <w:num w:numId="34">
    <w:abstractNumId w:val="13"/>
  </w:num>
  <w:num w:numId="35">
    <w:abstractNumId w:val="16"/>
  </w:num>
  <w:num w:numId="36">
    <w:abstractNumId w:val="26"/>
  </w:num>
  <w:num w:numId="37">
    <w:abstractNumId w:val="17"/>
  </w:num>
  <w:num w:numId="38">
    <w:abstractNumId w:val="14"/>
  </w:num>
  <w:num w:numId="39">
    <w:abstractNumId w:val="2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DB3"/>
    <w:rsid w:val="000C6728"/>
    <w:rsid w:val="000D108C"/>
    <w:rsid w:val="00102637"/>
    <w:rsid w:val="00121297"/>
    <w:rsid w:val="00135CA9"/>
    <w:rsid w:val="001469FC"/>
    <w:rsid w:val="0016131D"/>
    <w:rsid w:val="001714B5"/>
    <w:rsid w:val="001D577F"/>
    <w:rsid w:val="001E0B20"/>
    <w:rsid w:val="00353B6B"/>
    <w:rsid w:val="003E4EC9"/>
    <w:rsid w:val="003F3D8C"/>
    <w:rsid w:val="00402270"/>
    <w:rsid w:val="004F40B7"/>
    <w:rsid w:val="00511E79"/>
    <w:rsid w:val="00564B52"/>
    <w:rsid w:val="00624F26"/>
    <w:rsid w:val="00644DB3"/>
    <w:rsid w:val="00653BE8"/>
    <w:rsid w:val="006978FD"/>
    <w:rsid w:val="006B0186"/>
    <w:rsid w:val="006E1442"/>
    <w:rsid w:val="00737D80"/>
    <w:rsid w:val="00787295"/>
    <w:rsid w:val="007A4718"/>
    <w:rsid w:val="007B7D1A"/>
    <w:rsid w:val="008F2160"/>
    <w:rsid w:val="00975511"/>
    <w:rsid w:val="00A12AD8"/>
    <w:rsid w:val="00B06C2A"/>
    <w:rsid w:val="00B169D8"/>
    <w:rsid w:val="00B24421"/>
    <w:rsid w:val="00B97C65"/>
    <w:rsid w:val="00BB71FA"/>
    <w:rsid w:val="00BD7D16"/>
    <w:rsid w:val="00C962EE"/>
    <w:rsid w:val="00CA6C16"/>
    <w:rsid w:val="00D259D7"/>
    <w:rsid w:val="00D263DF"/>
    <w:rsid w:val="00E158E8"/>
    <w:rsid w:val="00E42A21"/>
    <w:rsid w:val="00EA5E6A"/>
    <w:rsid w:val="00F5029A"/>
    <w:rsid w:val="00F86491"/>
    <w:rsid w:val="00FA1490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D74086"/>
  <w14:defaultImageDpi w14:val="0"/>
  <w15:docId w15:val="{C19FC93F-5169-4BC6-B601-124A166A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de-DE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397" w:hanging="397"/>
      <w:jc w:val="left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567" w:hanging="567"/>
      <w:jc w:val="left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60" w:after="0"/>
      <w:ind w:firstLine="68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2552"/>
      </w:tabs>
      <w:jc w:val="center"/>
      <w:outlineLvl w:val="3"/>
    </w:pPr>
    <w:rPr>
      <w:b/>
      <w:bCs/>
      <w:sz w:val="28"/>
      <w:szCs w:val="28"/>
      <w:lang w:val="ru-RU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ru-RU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ru-RU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de-DE" w:eastAsia="ru-RU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de-DE" w:eastAsia="ru-RU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ru-RU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de-DE" w:eastAsia="ru-RU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val="de-DE" w:eastAsia="ru-RU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val="de-DE" w:eastAsia="ru-RU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sz w:val="22"/>
      <w:szCs w:val="22"/>
      <w:lang w:val="de-DE"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/>
      <w:jc w:val="left"/>
    </w:pPr>
    <w:rPr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semiHidden/>
    <w:rPr>
      <w:rFonts w:ascii="Arial" w:hAnsi="Arial"/>
      <w:lang w:val="de-DE" w:eastAsia="ru-RU"/>
    </w:rPr>
  </w:style>
  <w:style w:type="paragraph" w:styleId="Footer">
    <w:name w:val="footer"/>
    <w:basedOn w:val="Normal"/>
    <w:link w:val="FooterChar"/>
    <w:uiPriority w:val="99"/>
    <w:pPr>
      <w:tabs>
        <w:tab w:val="left" w:pos="1134"/>
        <w:tab w:val="center" w:pos="4962"/>
        <w:tab w:val="right" w:pos="9923"/>
      </w:tabs>
      <w:spacing w:after="0"/>
      <w:jc w:val="lef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Pr>
      <w:rFonts w:ascii="Arial" w:hAnsi="Arial"/>
      <w:lang w:val="de-DE" w:eastAsia="ru-RU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Copyright">
    <w:name w:val="Copyright"/>
    <w:basedOn w:val="Normal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left" w:pos="3119"/>
        <w:tab w:val="left" w:pos="4536"/>
      </w:tabs>
      <w:ind w:left="1701" w:right="1701"/>
      <w:jc w:val="left"/>
    </w:pPr>
    <w:rPr>
      <w:sz w:val="16"/>
      <w:szCs w:val="16"/>
    </w:rPr>
  </w:style>
  <w:style w:type="paragraph" w:customStyle="1" w:styleId="Tabelle">
    <w:name w:val="Tabelle"/>
    <w:basedOn w:val="Normal"/>
    <w:pPr>
      <w:spacing w:before="40" w:after="40"/>
      <w:jc w:val="left"/>
    </w:pPr>
    <w:rPr>
      <w:sz w:val="18"/>
      <w:szCs w:val="18"/>
    </w:rPr>
  </w:style>
  <w:style w:type="paragraph" w:customStyle="1" w:styleId="Normal0">
    <w:name w:val="&gt; Normal"/>
    <w:basedOn w:val="Normal"/>
    <w:pPr>
      <w:ind w:left="425" w:hanging="425"/>
      <w:jc w:val="left"/>
    </w:pPr>
  </w:style>
  <w:style w:type="paragraph" w:customStyle="1" w:styleId="Bildunter">
    <w:name w:val="Bildunter"/>
    <w:basedOn w:val="Normal"/>
    <w:pPr>
      <w:ind w:left="1134" w:hanging="1134"/>
    </w:pPr>
    <w:rPr>
      <w:b/>
      <w:bCs/>
      <w:sz w:val="16"/>
      <w:szCs w:val="16"/>
    </w:rPr>
  </w:style>
  <w:style w:type="paragraph" w:customStyle="1" w:styleId="Aufzhlung">
    <w:name w:val="Aufzählung"/>
    <w:basedOn w:val="Normal"/>
    <w:pPr>
      <w:ind w:left="283" w:hanging="283"/>
      <w:jc w:val="left"/>
    </w:p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9922"/>
      </w:tabs>
      <w:spacing w:before="120"/>
      <w:jc w:val="left"/>
    </w:pPr>
    <w:rPr>
      <w:b/>
      <w:bCs/>
    </w:r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9922"/>
      </w:tabs>
      <w:spacing w:after="0"/>
      <w:jc w:val="left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922"/>
      </w:tabs>
      <w:spacing w:after="0"/>
      <w:ind w:left="200"/>
      <w:jc w:val="left"/>
    </w:pPr>
    <w:rPr>
      <w:i/>
      <w:iCs/>
    </w:rPr>
  </w:style>
  <w:style w:type="paragraph" w:styleId="TOC4">
    <w:name w:val="toc 4"/>
    <w:basedOn w:val="Normal"/>
    <w:next w:val="Normal"/>
    <w:uiPriority w:val="39"/>
    <w:semiHidden/>
    <w:pPr>
      <w:tabs>
        <w:tab w:val="right" w:leader="dot" w:pos="9922"/>
      </w:tabs>
      <w:spacing w:after="0"/>
      <w:ind w:left="40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uiPriority w:val="39"/>
    <w:semiHidden/>
    <w:pPr>
      <w:tabs>
        <w:tab w:val="right" w:leader="dot" w:pos="9922"/>
      </w:tabs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uiPriority w:val="39"/>
    <w:semiHidden/>
    <w:pPr>
      <w:tabs>
        <w:tab w:val="right" w:leader="dot" w:pos="9922"/>
      </w:tabs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uiPriority w:val="39"/>
    <w:semiHidden/>
    <w:pPr>
      <w:tabs>
        <w:tab w:val="right" w:leader="dot" w:pos="9922"/>
      </w:tabs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uiPriority w:val="39"/>
    <w:semiHidden/>
    <w:pPr>
      <w:tabs>
        <w:tab w:val="right" w:leader="dot" w:pos="9922"/>
      </w:tabs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9922"/>
      </w:tabs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customStyle="1" w:styleId="Formatvorlage1">
    <w:name w:val="Formatvorlage1"/>
    <w:basedOn w:val="Heading3"/>
    <w:pPr>
      <w:keepLines/>
      <w:ind w:left="680" w:hanging="680"/>
      <w:outlineLvl w:val="9"/>
    </w:p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link w:val="Date"/>
    <w:uiPriority w:val="99"/>
    <w:semiHidden/>
    <w:rPr>
      <w:rFonts w:ascii="Arial" w:hAnsi="Arial"/>
      <w:lang w:val="de-DE" w:eastAsia="ru-RU"/>
    </w:r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link w:val="NoteHeading"/>
    <w:uiPriority w:val="99"/>
    <w:semiHidden/>
    <w:rPr>
      <w:rFonts w:ascii="Arial" w:hAnsi="Arial"/>
      <w:lang w:val="de-DE" w:eastAsia="ru-RU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uiPriority w:val="99"/>
    <w:semiHidden/>
    <w:rPr>
      <w:rFonts w:ascii="Arial" w:hAnsi="Arial"/>
      <w:lang w:val="de-DE" w:eastAsia="ru-RU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rFonts w:ascii="Arial" w:hAnsi="Arial"/>
      <w:lang w:val="de-DE" w:eastAsia="ru-RU"/>
    </w:rPr>
  </w:style>
  <w:style w:type="paragraph" w:styleId="BodyTextIndent">
    <w:name w:val="Body Text Indent"/>
    <w:basedOn w:val="Normal"/>
    <w:link w:val="BodyTextIndentChar"/>
    <w:uiPriority w:val="99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Pr>
      <w:rFonts w:ascii="Arial" w:hAnsi="Arial"/>
      <w:lang w:val="de-DE"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rFonts w:ascii="Arial" w:hAnsi="Arial"/>
      <w:lang w:val="de-DE" w:eastAsia="ru-RU"/>
    </w:rPr>
  </w:style>
  <w:style w:type="paragraph" w:styleId="ListBullet">
    <w:name w:val="List Bullet"/>
    <w:basedOn w:val="Normal"/>
    <w:autoRedefine/>
    <w:uiPriority w:val="99"/>
    <w:pPr>
      <w:numPr>
        <w:numId w:val="14"/>
      </w:numPr>
    </w:pPr>
  </w:style>
  <w:style w:type="paragraph" w:styleId="ListBullet2">
    <w:name w:val="List Bullet 2"/>
    <w:basedOn w:val="Normal"/>
    <w:autoRedefine/>
    <w:uiPriority w:val="99"/>
    <w:pPr>
      <w:numPr>
        <w:numId w:val="15"/>
      </w:numPr>
    </w:pPr>
  </w:style>
  <w:style w:type="paragraph" w:styleId="ListBullet3">
    <w:name w:val="List Bullet 3"/>
    <w:basedOn w:val="Normal"/>
    <w:autoRedefine/>
    <w:uiPriority w:val="99"/>
    <w:pPr>
      <w:numPr>
        <w:numId w:val="16"/>
      </w:numPr>
    </w:pPr>
  </w:style>
  <w:style w:type="paragraph" w:styleId="ListBullet4">
    <w:name w:val="List Bullet 4"/>
    <w:basedOn w:val="Normal"/>
    <w:autoRedefine/>
    <w:uiPriority w:val="99"/>
    <w:pPr>
      <w:numPr>
        <w:numId w:val="17"/>
      </w:numPr>
    </w:pPr>
  </w:style>
  <w:style w:type="paragraph" w:styleId="ListBullet5">
    <w:name w:val="List Bullet 5"/>
    <w:basedOn w:val="Normal"/>
    <w:autoRedefine/>
    <w:uiPriority w:val="99"/>
    <w:pPr>
      <w:numPr>
        <w:numId w:val="18"/>
      </w:numPr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de-DE" w:eastAsia="ru-RU"/>
    </w:rPr>
  </w:style>
  <w:style w:type="paragraph" w:styleId="Caption">
    <w:name w:val="caption"/>
    <w:basedOn w:val="Normal"/>
    <w:next w:val="Normal"/>
    <w:uiPriority w:val="35"/>
    <w:qFormat/>
    <w:pPr>
      <w:spacing w:before="120"/>
    </w:pPr>
    <w:rPr>
      <w:b/>
      <w:bCs/>
    </w:rPr>
  </w:style>
  <w:style w:type="paragraph" w:styleId="ListNumber">
    <w:name w:val="List Number"/>
    <w:basedOn w:val="Normal"/>
    <w:uiPriority w:val="99"/>
    <w:pPr>
      <w:numPr>
        <w:numId w:val="19"/>
      </w:numPr>
    </w:pPr>
  </w:style>
  <w:style w:type="paragraph" w:styleId="ListNumber2">
    <w:name w:val="List Number 2"/>
    <w:basedOn w:val="Normal"/>
    <w:uiPriority w:val="99"/>
    <w:pPr>
      <w:numPr>
        <w:numId w:val="20"/>
      </w:numPr>
    </w:pPr>
  </w:style>
  <w:style w:type="paragraph" w:styleId="ListNumber3">
    <w:name w:val="List Number 3"/>
    <w:basedOn w:val="Normal"/>
    <w:uiPriority w:val="99"/>
    <w:pPr>
      <w:numPr>
        <w:numId w:val="21"/>
      </w:numPr>
    </w:pPr>
  </w:style>
  <w:style w:type="paragraph" w:styleId="ListNumber4">
    <w:name w:val="List Number 4"/>
    <w:basedOn w:val="Normal"/>
    <w:uiPriority w:val="99"/>
    <w:pPr>
      <w:numPr>
        <w:numId w:val="22"/>
      </w:numPr>
    </w:pPr>
  </w:style>
  <w:style w:type="paragraph" w:styleId="ListNumber5">
    <w:name w:val="List Number 5"/>
    <w:basedOn w:val="Normal"/>
    <w:uiPriority w:val="99"/>
    <w:pPr>
      <w:numPr>
        <w:numId w:val="23"/>
      </w:numPr>
    </w:pPr>
  </w:style>
  <w:style w:type="paragraph" w:styleId="EnvelopeReturn">
    <w:name w:val="envelope return"/>
    <w:basedOn w:val="Normal"/>
    <w:uiPriority w:val="99"/>
  </w:style>
  <w:style w:type="paragraph" w:styleId="NormalIndent">
    <w:name w:val="Normal Indent"/>
    <w:basedOn w:val="Normal"/>
    <w:uiPriority w:val="99"/>
    <w:pPr>
      <w:ind w:left="720"/>
    </w:pPr>
  </w:style>
  <w:style w:type="paragraph" w:styleId="BodyText2">
    <w:name w:val="Body Text 2"/>
    <w:basedOn w:val="Normal"/>
    <w:link w:val="BodyText2Char"/>
    <w:uiPriority w:val="99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ascii="Arial" w:hAnsi="Arial"/>
      <w:lang w:val="de-DE" w:eastAsia="ru-RU"/>
    </w:rPr>
  </w:style>
  <w:style w:type="paragraph" w:styleId="BodyText3">
    <w:name w:val="Body Text 3"/>
    <w:basedOn w:val="Normal"/>
    <w:link w:val="BodyText3Char"/>
    <w:uiPriority w:val="99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rFonts w:ascii="Arial" w:hAnsi="Arial"/>
      <w:sz w:val="16"/>
      <w:szCs w:val="16"/>
      <w:lang w:val="de-DE" w:eastAsia="ru-RU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Pr>
      <w:rFonts w:ascii="Arial" w:hAnsi="Arial"/>
      <w:lang w:val="de-DE" w:eastAsia="ru-RU"/>
    </w:rPr>
  </w:style>
  <w:style w:type="paragraph" w:styleId="BodyTextIndent3">
    <w:name w:val="Body Text Indent 3"/>
    <w:basedOn w:val="Normal"/>
    <w:link w:val="BodyTextIndent3Char"/>
    <w:uiPriority w:val="9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Arial" w:hAnsi="Arial"/>
      <w:sz w:val="16"/>
      <w:szCs w:val="16"/>
      <w:lang w:val="de-DE" w:eastAsia="ru-RU"/>
    </w:r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z w:val="24"/>
      <w:szCs w:val="24"/>
      <w:lang w:val="de-DE" w:eastAsia="ru-RU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link w:val="Signature"/>
    <w:uiPriority w:val="99"/>
    <w:semiHidden/>
    <w:rPr>
      <w:rFonts w:ascii="Arial" w:hAnsi="Arial"/>
      <w:lang w:val="de-DE" w:eastAsia="ru-RU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semiHidden/>
    <w:rPr>
      <w:rFonts w:ascii="Arial" w:hAnsi="Arial"/>
      <w:lang w:val="de-DE" w:eastAsia="ru-RU"/>
    </w:rPr>
  </w:style>
  <w:style w:type="paragraph" w:styleId="ListContinue">
    <w:name w:val="List Continue"/>
    <w:basedOn w:val="Normal"/>
    <w:uiPriority w:val="99"/>
    <w:pPr>
      <w:ind w:left="283"/>
    </w:pPr>
  </w:style>
  <w:style w:type="paragraph" w:styleId="ListContinue2">
    <w:name w:val="List Continue 2"/>
    <w:basedOn w:val="Normal"/>
    <w:uiPriority w:val="99"/>
    <w:pPr>
      <w:ind w:left="566"/>
    </w:pPr>
  </w:style>
  <w:style w:type="paragraph" w:styleId="ListContinue3">
    <w:name w:val="List Continue 3"/>
    <w:basedOn w:val="Normal"/>
    <w:uiPriority w:val="99"/>
    <w:pPr>
      <w:ind w:left="849"/>
    </w:pPr>
  </w:style>
  <w:style w:type="paragraph" w:styleId="ListContinue4">
    <w:name w:val="List Continue 4"/>
    <w:basedOn w:val="Normal"/>
    <w:uiPriority w:val="99"/>
    <w:pPr>
      <w:ind w:left="1132"/>
    </w:pPr>
  </w:style>
  <w:style w:type="paragraph" w:styleId="ListContinue5">
    <w:name w:val="List Continue 5"/>
    <w:basedOn w:val="Normal"/>
    <w:uiPriority w:val="99"/>
    <w:pPr>
      <w:ind w:left="1415"/>
    </w:p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link w:val="Closing"/>
    <w:uiPriority w:val="99"/>
    <w:semiHidden/>
    <w:rPr>
      <w:rFonts w:ascii="Arial" w:hAnsi="Arial"/>
      <w:lang w:val="de-DE" w:eastAsia="ru-RU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Pr>
      <w:rFonts w:ascii="Segoe UI" w:hAnsi="Segoe UI" w:cs="Segoe UI"/>
      <w:sz w:val="16"/>
      <w:szCs w:val="16"/>
      <w:lang w:val="de-DE" w:eastAsia="ru-RU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lang w:val="de-DE" w:eastAsia="ru-RU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rPr>
      <w:rFonts w:ascii="Arial" w:hAnsi="Arial"/>
      <w:lang w:val="de-DE" w:eastAsia="ru-RU"/>
    </w:r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  <w:lang w:val="de-DE" w:eastAsia="ru-RU"/>
    </w:rPr>
  </w:style>
  <w:style w:type="character" w:customStyle="1" w:styleId="MacroTextChar">
    <w:name w:val="Macro Text Char"/>
    <w:link w:val="MacroText"/>
    <w:uiPriority w:val="99"/>
    <w:semiHidden/>
    <w:rPr>
      <w:rFonts w:ascii="Courier New" w:hAnsi="Courier New" w:cs="Courier New"/>
      <w:lang w:val="de-DE" w:eastAsia="ru-RU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  <w:lang w:val="de-DE" w:eastAsia="ru-RU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rPr>
      <w:rFonts w:ascii="Arial" w:hAnsi="Arial"/>
      <w:lang w:val="de-DE" w:eastAsia="ru-RU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Pr>
      <w:b/>
      <w:bCs/>
    </w:r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BlockText">
    <w:name w:val="Block Text"/>
    <w:basedOn w:val="Normal"/>
    <w:uiPriority w:val="99"/>
    <w:pPr>
      <w:ind w:left="1440" w:right="1440"/>
    </w:p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  <w:lang w:val="de-DE" w:eastAsia="ru-RU"/>
    </w:rPr>
  </w:style>
  <w:style w:type="paragraph" w:customStyle="1" w:styleId="kapitel">
    <w:name w:val="kapitel"/>
    <w:basedOn w:val="Normal"/>
    <w:pPr>
      <w:spacing w:before="120" w:after="0"/>
      <w:ind w:left="567" w:hanging="567"/>
    </w:pPr>
    <w:rPr>
      <w:b/>
      <w:bCs/>
      <w:sz w:val="22"/>
      <w:szCs w:val="22"/>
    </w:rPr>
  </w:style>
  <w:style w:type="paragraph" w:customStyle="1" w:styleId="Flietext">
    <w:name w:val="Fließtext"/>
    <w:basedOn w:val="Normal"/>
    <w:pPr>
      <w:jc w:val="left"/>
    </w:pPr>
  </w:style>
  <w:style w:type="paragraph" w:customStyle="1" w:styleId="Bildunterschrift">
    <w:name w:val="Bildunterschrift"/>
    <w:basedOn w:val="Flietext"/>
    <w:next w:val="Flietext"/>
    <w:rPr>
      <w:sz w:val="16"/>
      <w:szCs w:val="16"/>
    </w:rPr>
  </w:style>
  <w:style w:type="paragraph" w:customStyle="1" w:styleId="berschrift4">
    <w:name w:val="Überschrift4"/>
    <w:basedOn w:val="Flietext"/>
    <w:next w:val="Flietext"/>
    <w:pPr>
      <w:spacing w:before="120"/>
    </w:pPr>
    <w:rPr>
      <w:b/>
      <w:bCs/>
    </w:rPr>
  </w:style>
  <w:style w:type="paragraph" w:customStyle="1" w:styleId="Anweisung">
    <w:name w:val="Anweisung"/>
    <w:basedOn w:val="Normal"/>
    <w:pPr>
      <w:ind w:left="284" w:hanging="284"/>
      <w:jc w:val="left"/>
    </w:pPr>
    <w:rPr>
      <w:kern w:val="20"/>
    </w:rPr>
  </w:style>
  <w:style w:type="paragraph" w:customStyle="1" w:styleId="Hinweis">
    <w:name w:val="Hinweis"/>
    <w:basedOn w:val="Normal"/>
    <w:next w:val="Normal"/>
    <w:pPr>
      <w:spacing w:before="120"/>
      <w:jc w:val="left"/>
    </w:pPr>
    <w:rPr>
      <w:kern w:val="20"/>
    </w:rPr>
  </w:style>
  <w:style w:type="paragraph" w:customStyle="1" w:styleId="Fuzeile1">
    <w:name w:val="Fußzeile 1"/>
    <w:basedOn w:val="Normal"/>
    <w:pPr>
      <w:spacing w:before="60" w:after="0"/>
      <w:jc w:val="left"/>
    </w:pPr>
    <w:rPr>
      <w:color w:val="000000"/>
      <w:sz w:val="16"/>
      <w:szCs w:val="16"/>
    </w:rPr>
  </w:style>
  <w:style w:type="paragraph" w:customStyle="1" w:styleId="Kopfzeile1">
    <w:name w:val="Kopfzeile 1"/>
    <w:basedOn w:val="Normal"/>
    <w:pPr>
      <w:spacing w:before="160" w:after="0"/>
      <w:jc w:val="left"/>
    </w:pPr>
    <w:rPr>
      <w:b/>
      <w:bCs/>
      <w:i/>
      <w:iCs/>
      <w:sz w:val="28"/>
      <w:szCs w:val="28"/>
    </w:rPr>
  </w:style>
  <w:style w:type="paragraph" w:customStyle="1" w:styleId="Kopfzeile2">
    <w:name w:val="Kopfzeile 2"/>
    <w:basedOn w:val="Normal"/>
    <w:pPr>
      <w:spacing w:after="80"/>
      <w:jc w:val="left"/>
    </w:pPr>
    <w:rPr>
      <w:i/>
      <w:iCs/>
      <w:sz w:val="24"/>
      <w:szCs w:val="24"/>
    </w:rPr>
  </w:style>
  <w:style w:type="paragraph" w:customStyle="1" w:styleId="Fuzeile2">
    <w:name w:val="Fußzeile 2"/>
    <w:basedOn w:val="Normal"/>
    <w:pPr>
      <w:spacing w:after="0"/>
      <w:jc w:val="right"/>
    </w:pPr>
    <w:rPr>
      <w:b/>
      <w:bCs/>
      <w:i/>
      <w:iCs/>
      <w:color w:val="000000"/>
      <w:sz w:val="28"/>
      <w:szCs w:val="28"/>
    </w:rPr>
  </w:style>
  <w:style w:type="paragraph" w:customStyle="1" w:styleId="Kopfzeile1rechts">
    <w:name w:val="Kopfzeile1 rechts"/>
    <w:basedOn w:val="Normal"/>
    <w:pPr>
      <w:spacing w:before="160" w:after="0"/>
      <w:jc w:val="right"/>
    </w:pPr>
    <w:rPr>
      <w:b/>
      <w:bCs/>
      <w:i/>
      <w:iCs/>
      <w:sz w:val="28"/>
      <w:szCs w:val="28"/>
    </w:rPr>
  </w:style>
  <w:style w:type="paragraph" w:customStyle="1" w:styleId="text">
    <w:name w:val="text"/>
    <w:basedOn w:val="Normal"/>
    <w:pPr>
      <w:tabs>
        <w:tab w:val="left" w:pos="426"/>
        <w:tab w:val="left" w:pos="7938"/>
      </w:tabs>
      <w:spacing w:before="120"/>
      <w:jc w:val="left"/>
    </w:pPr>
  </w:style>
  <w:style w:type="paragraph" w:customStyle="1" w:styleId="gbstandard">
    <w:name w:val="gb_standard"/>
    <w:basedOn w:val="Normal"/>
    <w:pPr>
      <w:jc w:val="left"/>
    </w:pPr>
  </w:style>
  <w:style w:type="paragraph" w:customStyle="1" w:styleId="grKR1">
    <w:name w:val="gr_K_R1"/>
    <w:basedOn w:val="Normal"/>
    <w:pPr>
      <w:spacing w:after="0"/>
      <w:jc w:val="right"/>
    </w:pPr>
    <w:rPr>
      <w:b/>
      <w:bCs/>
      <w:i/>
      <w:iCs/>
      <w:sz w:val="28"/>
      <w:szCs w:val="28"/>
    </w:rPr>
  </w:style>
  <w:style w:type="paragraph" w:customStyle="1" w:styleId="grKR2">
    <w:name w:val="gr_K_R2"/>
    <w:basedOn w:val="Normal"/>
    <w:pPr>
      <w:spacing w:after="0"/>
      <w:jc w:val="right"/>
    </w:pPr>
    <w:rPr>
      <w:i/>
      <w:iCs/>
      <w:sz w:val="24"/>
      <w:szCs w:val="24"/>
    </w:rPr>
  </w:style>
  <w:style w:type="paragraph" w:customStyle="1" w:styleId="grFR">
    <w:name w:val="gr_F_R"/>
    <w:basedOn w:val="Normal"/>
    <w:pPr>
      <w:spacing w:after="0"/>
      <w:jc w:val="right"/>
    </w:pPr>
    <w:rPr>
      <w:i/>
      <w:iCs/>
      <w:color w:val="000000"/>
      <w:sz w:val="28"/>
      <w:szCs w:val="28"/>
    </w:rPr>
  </w:style>
  <w:style w:type="paragraph" w:customStyle="1" w:styleId="Kopfzeile2rechts">
    <w:name w:val="Kopfzeile2 rechts"/>
    <w:basedOn w:val="Normal"/>
    <w:pPr>
      <w:spacing w:after="80"/>
      <w:jc w:val="right"/>
    </w:pPr>
    <w:rPr>
      <w:i/>
      <w:iCs/>
      <w:sz w:val="24"/>
      <w:szCs w:val="24"/>
    </w:rPr>
  </w:style>
  <w:style w:type="paragraph" w:customStyle="1" w:styleId="Fuzeile2ungerade">
    <w:name w:val="Fußzeile 2 ungerade"/>
    <w:basedOn w:val="Normal"/>
    <w:pPr>
      <w:spacing w:after="0"/>
      <w:jc w:val="right"/>
    </w:pPr>
    <w:rPr>
      <w:b/>
      <w:bCs/>
      <w:i/>
      <w:iCs/>
      <w:color w:val="000000"/>
      <w:sz w:val="28"/>
      <w:szCs w:val="28"/>
    </w:rPr>
  </w:style>
  <w:style w:type="paragraph" w:customStyle="1" w:styleId="Kopfzeile1links">
    <w:name w:val="Kopfzeile1 links"/>
    <w:basedOn w:val="Kopfzeile1rechts"/>
    <w:pPr>
      <w:jc w:val="left"/>
    </w:pPr>
  </w:style>
  <w:style w:type="paragraph" w:customStyle="1" w:styleId="Kopfzeile2links">
    <w:name w:val="Kopfzeile2 links"/>
    <w:basedOn w:val="Kopfzeile2rechts"/>
    <w:pPr>
      <w:jc w:val="left"/>
    </w:pPr>
  </w:style>
  <w:style w:type="paragraph" w:customStyle="1" w:styleId="Fuzeile2gerade">
    <w:name w:val="Fußzeile 2 gerade"/>
    <w:basedOn w:val="Fuzeile2ungerade"/>
    <w:pPr>
      <w:jc w:val="left"/>
    </w:pPr>
    <w:rPr>
      <w:b w:val="0"/>
      <w:bCs w:val="0"/>
    </w:rPr>
  </w:style>
  <w:style w:type="paragraph" w:customStyle="1" w:styleId="Fuzeile1gerade">
    <w:name w:val="Fußzeile1 gerade"/>
    <w:basedOn w:val="Normal"/>
    <w:pPr>
      <w:spacing w:before="60" w:after="0"/>
      <w:jc w:val="right"/>
    </w:pPr>
    <w:rPr>
      <w:sz w:val="16"/>
      <w:szCs w:val="16"/>
    </w:rPr>
  </w:style>
  <w:style w:type="paragraph" w:customStyle="1" w:styleId="Fuzeile1ungerade">
    <w:name w:val="Fußzeile 1 ungerade"/>
    <w:basedOn w:val="Fuzeile2gerade"/>
    <w:pPr>
      <w:spacing w:before="60"/>
    </w:pPr>
    <w:rPr>
      <w:i w:val="0"/>
      <w:iCs w:val="0"/>
      <w:sz w:val="16"/>
      <w:szCs w:val="16"/>
    </w:rPr>
  </w:style>
  <w:style w:type="paragraph" w:customStyle="1" w:styleId="gbtabelle">
    <w:name w:val="gb_tabelle"/>
    <w:basedOn w:val="gbstandard"/>
    <w:pPr>
      <w:spacing w:after="0"/>
      <w:jc w:val="center"/>
    </w:pPr>
    <w:rPr>
      <w:sz w:val="16"/>
      <w:szCs w:val="16"/>
    </w:rPr>
  </w:style>
  <w:style w:type="table" w:styleId="TableGrid">
    <w:name w:val="Table Grid"/>
    <w:basedOn w:val="TableNormal"/>
    <w:uiPriority w:val="39"/>
    <w:rsid w:val="00787295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BA-Vorlag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E76D-99E2-4A18-B4A8-9E3B7FB2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BA-Vorlage.dot</Template>
  <TotalTime>11</TotalTime>
  <Pages>3</Pages>
  <Words>837</Words>
  <Characters>4776</Characters>
  <Application>Microsoft Office Word</Application>
  <DocSecurity>0</DocSecurity>
  <Lines>39</Lines>
  <Paragraphs>11</Paragraphs>
  <ScaleCrop>false</ScaleCrop>
  <Company>WILO RUS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Filter</dc:title>
  <dc:subject/>
  <dc:creator>SysAdmin</dc:creator>
  <cp:keywords/>
  <dc:description/>
  <cp:lastModifiedBy>Evstratova Ekaterina</cp:lastModifiedBy>
  <cp:revision>7</cp:revision>
  <cp:lastPrinted>2004-07-23T08:57:00Z</cp:lastPrinted>
  <dcterms:created xsi:type="dcterms:W3CDTF">2016-11-15T06:50:00Z</dcterms:created>
  <dcterms:modified xsi:type="dcterms:W3CDTF">2018-11-09T08:36:00Z</dcterms:modified>
</cp:coreProperties>
</file>